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4" w:rsidRDefault="003C3AD4" w:rsidP="003C3AD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C3AD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«Пальчиковый </w:t>
      </w:r>
      <w:proofErr w:type="spellStart"/>
      <w:r w:rsidRPr="003C3AD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игротренинг</w:t>
      </w:r>
      <w:proofErr w:type="spellEnd"/>
      <w:r w:rsidRPr="003C3AD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3C3AD4" w:rsidRPr="003C3AD4" w:rsidRDefault="003C3AD4" w:rsidP="003C3AD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Подготовила воспитатель Глебовская К.Н.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jc w:val="righ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«Движение руки всегда тесно связано с речью и способствует ее развитию».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jc w:val="righ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В.М. Бехтерев.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Пальчиковый</w:t>
      </w:r>
      <w:proofErr w:type="gram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игротренинг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это развитие мелкой моторики в игровой форме.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Необходимость развития активных движений пальцев рук научно обоснована. Ученые, занимающиеся изучением деятельности детского мозга, психики детей отмечают большое стимулирующее значение функции руки. Они установили, что уровень развития речи находится в прямой зависимости от степени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сформированности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тонких движений пальцев рук.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Известный исследователь детской речи М. М. Кольцова отмечает: "Движения пальцев рук исторически, в ходе развития человечества, оказались тесно связанными с речевой функцией".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Первой формой общения первобытных людей были жесты, особенно велика здесь была роль руки. Именно руки дали возможность развивать путем жестов тот первичный язык, с помощью которого проходило общение первобытных людей. Развитие функции руки и речи шло параллельно. Примерно таков же ход развития речи ребенка. Сначала развиваются тонкие движения пальцев рук, затем появляется артикуляция слогов. Всё последующее совершенствование речевых реакций стоит в прямой зависимости от степени тренировки движений пальцев рук.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Опираясь на свой опыт работы с детьми дошкольного возраста, я полностью согласна с закономерностью, которую выявили учёные на основе обследования детей: если развитие движений пальцев рук соответствует возрасту, то и речевое развитие находится в пределах нормы. А если движение пальцев отстаёт (ребёнок неправильно держит ложку, с трудом справляется с карандашом, кистью, пластилином), то задерживается и речевое развитие.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последние 5-10 лет уровень речевого развития детей заметно снизился.</w:t>
      </w:r>
      <w:proofErr w:type="gramEnd"/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Родители меньше стали говорить с детьми, потому что многие из них заняты на работе.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и сами меньше говорят, т. к. больше смотрят телевизор, видео, слушают аудио. Они очень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липучкой вместо шнурков и пуговиц; книжки и пособия с наклейками вместо картинок для вырезания и т.д.)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Поэтому слабую руку ребёнка необходимо развивать.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этом нам помогают пальчиковые игры и упражнения. Это уникальное средство для развития мелкой моторики и речи в их единстве и взаимосвязи.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выполнении каждого упражнения я стараюсь вовлекать все пальчики, упражнения выполнять как правой, так и левой рукой. При проведении пальчиковых игр я придерживаюсь основных правил: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lastRenderedPageBreak/>
        <w:t xml:space="preserve">1. Обязательно сопровождаю игры стихами и </w:t>
      </w:r>
      <w:proofErr w:type="spellStart"/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потешками</w:t>
      </w:r>
      <w:proofErr w:type="spellEnd"/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 Побуждаю детей повторить за мной отдельные слова, а затем весь текст.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«Сидит белка на тележке, продает она орешки: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Лисичке – сестричке, воробью, синичке,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Мишке толстопятому, заиньке усатому».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Стихотворные тексты развивают речь и делают ее более выразительной.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2. Добиваюсь, чтобы в игре поучаствовал каждый пальчик ребёнка.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«Пальчик – мальчик, где ты был?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 этим братцем в лес ходил.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 этим братцем щи варил.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 этим братцем кашу ел.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 этим братцем песни пел».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Большое значение придаю выразительности речи и мимике.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3. Стараюсь, чтобы каждый пальчик умел двигаться вместе с другими, и изолированно сам по себе.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4. Подбираю игры, чередуя расслабление, сжатие и растяжение кисти.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Кулачок – ребро – ладошка. На счет «раз, два, три».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5. Играю в пальчиковые игры понемногу, но часто.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Нашими любимыми играми стали игры: </w:t>
      </w:r>
      <w:proofErr w:type="gramStart"/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«Пальчики здороваются», «Человечек», «Дети бегут наперегонки», «Ладони на столе», «Коза», «Козлята», «Очки», «Деревья», «Этот пальчик хочет спать…».</w:t>
      </w:r>
      <w:proofErr w:type="gramEnd"/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 Использую пальчиковые игры в физкультминутках, режимных моментах.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Пальчиковый тренинг должен быть разнообразным, эмоционально-приятным, неутомительным и динамичным. С большим увлечением дети выполняют двигательные упражнения с использованием нетрадиционного материала.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использую бросовый материал, например пластиковые пробки с колечками, которые надеваются на палец и к которым можно прикрепить различные изображения, подходящие к данной пальчиковой игре. Такие упражнения превращаются в занимательную игру.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Так разыгрывая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потешку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«Этот пальчик - дедушка,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пальчик - бабушка,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пальчик - папочка,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пальчик - мамочка,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пальчик - я.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и вся моя семья.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Мы надеваем на пальчики колечки с изображением дедушки, бабушки и т. д., оживляя героев и вызывая тем самым еще больший интерес детей к производимым действиям.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Интерес и яркий эмоциональный настрой вызывают у детей пальчиковые игры на бумаге. Мы рисуем не только кисточкой, но и пальчиками, косточками, камешками, ракушками, пуговицами, веревочкой. Волшебные превращения этих материалов в картинки радуют детей.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наших младших дошколят были изготовлены многофункциональные крупные дидактические пособия - развивающая черепаха и дерево, сделанное из пластиковых крышек.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 черепахе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</w:t>
      </w:r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,п</w:t>
      </w:r>
      <w:proofErr w:type="gram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ристегивающиеся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геометрические фигуры, шнуровки, пуговицы, молнии, косички, с помощью которых дети могут развивать мелкую моторику в разных играх: «укрась полянку», «наряди куклу», «веселые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шнурочки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«занимательные фигуры».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Наши дети очень любят дерево с завертывающимися крышечками. Здесь они играют в дидактические игры: «подбери по цвету», игры на чередование цветов и т.д.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удовольствием играют малыши в различные виды конструкторов, мозаики. Эти игры так же способствуют развитию мелкой моторики и развитию речи.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Для пополнения таких игр, я использую также нетрадиционный бросовый материал, например, нарядные, разноцветные крышечки от бутылочек для детского питания, привлекательные для детей. Сцепляя их между собой, дети создают оригинальные </w:t>
      </w:r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конструкции</w:t>
      </w:r>
      <w:proofErr w:type="gram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 которыми увлеченно затем играют.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Канцелярские резинки тоже идут в дело. Детям очень нравится эффект растяжения и сжатия резинки. Они играют на ней как на гармошке, развивая тонкую моторику пальцев. Поздравляя наших именинников, мы имитируем игру на гармошке с помощью резинки и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пропеваем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песенку: «Я играю на гармошке у прохожих на виду…».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активизации речи, познавательной деятельности, развития мелкой моторики пальцев рук и повышения иммунитета детей я использую мячики-ежики. Дети катают их в ладошках и проговаривают слова.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Мячик мой не отдыхает,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 ладошке он гуляет.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Взад – вперед его качу,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Вправо – влево – как хочу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Сверху – левой, снизу – правой,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Я его катаю, браво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Наряду с играми я использую «пальчиковые» и «палочковые» театры. Спектакли, игры, напоминающие театральные представления, требуют </w:t>
      </w: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кропотливой совместной работы детей и взрослых. Вместе с детьми мы изготавливали кукол - персонажей для показа сказок; я знакомила детей с приемами управления пальчиковыми куклами. У инсценировок с помощью пальчикового театра больше возможностей для развития ручной ловкости, движений кисти и пальцев рук, умелости, точности, выразительности движений и развития речи, детского творчества и артистизма. Благодаря тому, что выстраиваются многочисленные ассоциативные связи, у ребенка активно развиваются воображение и творческие способности. Накопив определенный опыт, мои детки стали самостоятельно сочинять и рассказывать с помощью рук небольшие истории.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последнее время популярность пальчиковых игр заметно возросла. Подобные игры - не новомодное увлечение. Они существуют у разных народов с давних времён. И не мудрено, ведь пальчиковые игры – замечательный способ развеселить ребёнка, отвлечь его от чего либо, найти контакт с любым малышом. Но это не главное их достоинство.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Пальчиковые игры решают многие задачи: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Нет необходимости разучивать с малышами стихотворения. Играя с пальчиками, они легко запоминают их уже после нескольких прочтений.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Это универсальный тренинг мелкой моторики, гимнастика в игре.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Один из способов развития внимания.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Фантазия малышей начинает активно работать, и вместо простых пальчиков появляется целая галерея образов.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мелкую моторику рук можно чем угодно: пуговицами, крупой, песком, прищепками, счётными палочками, а проще говоря, различным подручным материалом.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Дети, прошедшие «школу» пальчиковых игр, легче овладевают динамикой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жеста, более </w:t>
      </w:r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раскованны</w:t>
      </w:r>
      <w:proofErr w:type="gram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коммуникабельны. Кроме того, пальчиковые игры просто любимы всеми детьми, дарят тактильный и эмоциональный контакт и незаменимы в таких ситуациях, как ожидание в очереди у врача, долгая поездка в машине, автобусе. Это замечательная возможность плодотворного общения с малышом!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Проделанная работа по овладению детьми </w:t>
      </w:r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пальчиковым</w:t>
      </w:r>
      <w:proofErr w:type="gram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игротренингом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дала положительную реакцию и эмоциональный отклик детей. Дети проявляли желание и интерес к данным играм, с удовольствием выполняли упражнения на развитие мелкой моторики рук. Проведенная диагностика речевого развития детей выявила положительную динамику.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Пальчиковый </w:t>
      </w:r>
      <w:proofErr w:type="spellStart"/>
      <w:proofErr w:type="gram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игротренинг</w:t>
      </w:r>
      <w:proofErr w:type="spellEnd"/>
      <w:proofErr w:type="gram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безусловно развивает речь детей, а использование нетрадиционных материалов способствует поддержанию детского интереса к данной деятельности.</w:t>
      </w:r>
    </w:p>
    <w:p w:rsidR="003C3AD4" w:rsidRPr="003C3AD4" w:rsidRDefault="003C3AD4" w:rsidP="003C3AD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настоящее время у меня ведется работа по созданию долгосрочного проекта с использованием пальчикового </w:t>
      </w:r>
      <w:proofErr w:type="spellStart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игротренинга</w:t>
      </w:r>
      <w:proofErr w:type="spellEnd"/>
      <w:r w:rsidRPr="003C3AD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 применением более сложных игр и упражнений.</w:t>
      </w:r>
    </w:p>
    <w:p w:rsidR="009010B8" w:rsidRDefault="009010B8"/>
    <w:sectPr w:rsidR="009010B8" w:rsidSect="0090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D4"/>
    <w:rsid w:val="003C3AD4"/>
    <w:rsid w:val="0090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8"/>
  </w:style>
  <w:style w:type="paragraph" w:styleId="1">
    <w:name w:val="heading 1"/>
    <w:basedOn w:val="a"/>
    <w:link w:val="10"/>
    <w:uiPriority w:val="9"/>
    <w:qFormat/>
    <w:rsid w:val="003C3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dcterms:created xsi:type="dcterms:W3CDTF">2021-02-24T12:08:00Z</dcterms:created>
  <dcterms:modified xsi:type="dcterms:W3CDTF">2021-02-24T12:10:00Z</dcterms:modified>
</cp:coreProperties>
</file>