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40" w:rsidRDefault="00937640" w:rsidP="00937640">
      <w:pPr>
        <w:pStyle w:val="a3"/>
        <w:rPr>
          <w:b/>
          <w:bCs/>
        </w:rPr>
      </w:pPr>
      <w:r>
        <w:rPr>
          <w:b/>
          <w:bCs/>
        </w:rPr>
        <w:t>Консультация для родителей "Как создать родословную своей семьи".</w:t>
      </w:r>
    </w:p>
    <w:p w:rsidR="0030367B" w:rsidRDefault="0030367B" w:rsidP="00937640">
      <w:pPr>
        <w:pStyle w:val="a3"/>
      </w:pPr>
      <w:r>
        <w:rPr>
          <w:b/>
          <w:bCs/>
        </w:rPr>
        <w:t xml:space="preserve">Подготовила воспитатель </w:t>
      </w:r>
      <w:proofErr w:type="spellStart"/>
      <w:r>
        <w:rPr>
          <w:b/>
          <w:bCs/>
        </w:rPr>
        <w:t>Гонохина</w:t>
      </w:r>
      <w:proofErr w:type="spellEnd"/>
      <w:r>
        <w:rPr>
          <w:b/>
          <w:bCs/>
        </w:rPr>
        <w:t xml:space="preserve"> А.Д.</w:t>
      </w:r>
    </w:p>
    <w:p w:rsidR="00937640" w:rsidRDefault="00937640" w:rsidP="00937640">
      <w:pPr>
        <w:pStyle w:val="a3"/>
      </w:pPr>
      <w:r>
        <w:rPr>
          <w:b/>
          <w:bCs/>
        </w:rPr>
        <w:t>Немного истории.</w:t>
      </w:r>
    </w:p>
    <w:p w:rsidR="00937640" w:rsidRDefault="00937640" w:rsidP="00937640">
      <w:pPr>
        <w:pStyle w:val="a3"/>
      </w:pPr>
      <w:r>
        <w:t>Традиции трепетного отношения к заветам предков, к их памяти, к преемственности поколений начали складываться в глубокой древности и вырабатывались тысячелетиями.</w:t>
      </w:r>
    </w:p>
    <w:p w:rsidR="00937640" w:rsidRDefault="00937640" w:rsidP="00937640">
      <w:pPr>
        <w:pStyle w:val="a3"/>
      </w:pPr>
      <w:r>
        <w:t>Термин "родословие" использовался в России с 11 века и до начала 20 века, современная историческая наука оперирует его греческим прототипом "генеалогия". В педагогике наиболее часто встречается термин "родословная". Поэтому мы также будем использовать этот термин.</w:t>
      </w:r>
    </w:p>
    <w:p w:rsidR="00937640" w:rsidRDefault="00937640" w:rsidP="00937640">
      <w:pPr>
        <w:pStyle w:val="a3"/>
      </w:pPr>
      <w:r>
        <w:t xml:space="preserve">В народной культуре, в фольклоре связь поколений символизирует древо жизни. </w:t>
      </w:r>
      <w:proofErr w:type="gramStart"/>
      <w:r>
        <w:t>Его корни – наши далёкие предки; его ствол – старшие поколения; ветви, цветы, плоды – дети, внуки.</w:t>
      </w:r>
      <w:proofErr w:type="gramEnd"/>
      <w:r>
        <w:t xml:space="preserve"> Корни древа жизни находятся на небе, а ветви на земле. Такое описание образа древа жизни составил А.Н.Афанасьев. </w:t>
      </w:r>
    </w:p>
    <w:p w:rsidR="00937640" w:rsidRDefault="00937640" w:rsidP="00937640">
      <w:pPr>
        <w:pStyle w:val="a3"/>
      </w:pPr>
      <w:r>
        <w:t>Древо жизни растёт, если младшее поколение помнит и чтит предков, уважает старших, а старшие бережно, ласково относятся к детям.</w:t>
      </w:r>
    </w:p>
    <w:p w:rsidR="00937640" w:rsidRDefault="00937640" w:rsidP="00937640">
      <w:pPr>
        <w:pStyle w:val="a3"/>
      </w:pPr>
      <w:r>
        <w:t>Ведением родословных книг занималось государство ещё в 15 веке, что позволяло проследить все ли князья, бояре и дворяне служат царю или уклоняются от государственной службы. Родословные книги также содержат рисунки – схемы, которые впоследствии получили название родословных таблиц.</w:t>
      </w:r>
    </w:p>
    <w:p w:rsidR="00937640" w:rsidRDefault="00937640" w:rsidP="00937640">
      <w:pPr>
        <w:pStyle w:val="a3"/>
      </w:pPr>
      <w:r>
        <w:rPr>
          <w:b/>
          <w:bCs/>
        </w:rPr>
        <w:t>Правила составления родословной. Терминология.</w:t>
      </w:r>
    </w:p>
    <w:p w:rsidR="00937640" w:rsidRDefault="00937640" w:rsidP="00937640">
      <w:pPr>
        <w:pStyle w:val="a3"/>
      </w:pPr>
      <w:r>
        <w:t>В генеалогии существует специальная терминология, определённые правила, согласно которым составляется родословная.</w:t>
      </w:r>
    </w:p>
    <w:p w:rsidR="00937640" w:rsidRDefault="00937640" w:rsidP="00937640">
      <w:pPr>
        <w:pStyle w:val="a3"/>
      </w:pPr>
      <w:r>
        <w:t>Род – это лица, связанные общим происхождением, ведущие своё начало по мужской линии от одного общего предка – родоначальника, объединённые общностью крови, т.е. находящиеся в кровном родстве. Род состоит из поколений: родоначальник, его дети, внуки, правнуки. Членами рода являются как мужские потомки, так и женские. На сегодняшний день мы можем говорить о некотором сходстве понятий "род" и "фамилия".</w:t>
      </w:r>
    </w:p>
    <w:p w:rsidR="00937640" w:rsidRDefault="00937640" w:rsidP="00937640">
      <w:pPr>
        <w:pStyle w:val="a3"/>
      </w:pPr>
      <w:r>
        <w:t xml:space="preserve">Родословная </w:t>
      </w:r>
      <w:r>
        <w:rPr>
          <w:b/>
          <w:bCs/>
        </w:rPr>
        <w:t xml:space="preserve">– </w:t>
      </w:r>
      <w:r>
        <w:t>это история семьи, которую принято описывать как перечень поколений людей одного или нескольких родов, устанавливающий происхождение и степень родства, с указанием о каждом представителе рода того, что его отличает.</w:t>
      </w:r>
    </w:p>
    <w:p w:rsidR="00937640" w:rsidRDefault="00937640" w:rsidP="00937640">
      <w:pPr>
        <w:pStyle w:val="a3"/>
      </w:pPr>
      <w:r>
        <w:t>Существует два основных способа её ведения – по восходящей и нисходящей линии.</w:t>
      </w:r>
    </w:p>
    <w:p w:rsidR="00937640" w:rsidRDefault="00937640" w:rsidP="00937640">
      <w:pPr>
        <w:pStyle w:val="a3"/>
      </w:pPr>
      <w:r>
        <w:t>При составлении восходящей родословной главным объектом исследования является тот человек, о предках которого собираются сведения. Восходящая прямая линия родства идёт от данного лица к его предкам. Для оформления линии восходящего родства достаточно широко используется круговая таблица.</w:t>
      </w:r>
    </w:p>
    <w:p w:rsidR="00937640" w:rsidRDefault="00937640" w:rsidP="00937640">
      <w:pPr>
        <w:pStyle w:val="a3"/>
      </w:pPr>
      <w:r>
        <w:t xml:space="preserve">Нисходящую родословную начинают составлять с самого отдалённого из известных предков и постепенно переходят к его потомкам. Таблица нисходящего родства </w:t>
      </w:r>
      <w:r>
        <w:lastRenderedPageBreak/>
        <w:t>напоминает пирамиду, вершина которой – родоначальник, а основание – последнее поколение его потомков.</w:t>
      </w:r>
    </w:p>
    <w:p w:rsidR="00937640" w:rsidRDefault="00937640" w:rsidP="00937640">
      <w:pPr>
        <w:pStyle w:val="a3"/>
      </w:pPr>
      <w:r>
        <w:t>Вариантом таблицы нисходящего родства является родословное, или генеалогическое, древо.</w:t>
      </w:r>
    </w:p>
    <w:p w:rsidR="00937640" w:rsidRDefault="00937640" w:rsidP="00937640">
      <w:pPr>
        <w:pStyle w:val="a3"/>
      </w:pPr>
      <w:r>
        <w:t>Родословное древо</w:t>
      </w:r>
      <w:r>
        <w:rPr>
          <w:b/>
          <w:bCs/>
        </w:rPr>
        <w:t xml:space="preserve"> – </w:t>
      </w:r>
      <w:r>
        <w:t xml:space="preserve">это перевёрнутая таблица нисходящей родословной, чаще всего мужской. Она действительно напоминает разветвлённое дерево. Имя родоначальника располагается на стволе дерева или в его корнях, имена потомков – на разветвлениях и стилизованных ветвях и веточках. </w:t>
      </w:r>
    </w:p>
    <w:p w:rsidR="00937640" w:rsidRDefault="00937640" w:rsidP="00937640">
      <w:pPr>
        <w:pStyle w:val="a3"/>
      </w:pPr>
      <w:r>
        <w:t xml:space="preserve">Так же существуют следующие термины: </w:t>
      </w:r>
    </w:p>
    <w:p w:rsidR="00937640" w:rsidRDefault="00937640" w:rsidP="00937640">
      <w:pPr>
        <w:pStyle w:val="a3"/>
        <w:numPr>
          <w:ilvl w:val="0"/>
          <w:numId w:val="1"/>
        </w:numPr>
      </w:pPr>
      <w:r>
        <w:t>родословная</w:t>
      </w:r>
      <w:r>
        <w:rPr>
          <w:i/>
          <w:iCs/>
        </w:rPr>
        <w:t xml:space="preserve"> – </w:t>
      </w:r>
      <w:r>
        <w:t>история семьи, рассказ о своей семье, своём роде, своих предках;</w:t>
      </w:r>
    </w:p>
    <w:p w:rsidR="00937640" w:rsidRDefault="00937640" w:rsidP="00937640">
      <w:pPr>
        <w:pStyle w:val="a3"/>
        <w:numPr>
          <w:ilvl w:val="0"/>
          <w:numId w:val="1"/>
        </w:numPr>
      </w:pPr>
      <w:r>
        <w:t>род</w:t>
      </w:r>
      <w:r>
        <w:rPr>
          <w:i/>
          <w:iCs/>
        </w:rPr>
        <w:t xml:space="preserve"> –</w:t>
      </w:r>
      <w:r>
        <w:t xml:space="preserve"> родственники, имеющие одну и ту же фамилию, одного и того общего предка;</w:t>
      </w:r>
    </w:p>
    <w:p w:rsidR="00937640" w:rsidRDefault="00937640" w:rsidP="00937640">
      <w:pPr>
        <w:pStyle w:val="a3"/>
        <w:numPr>
          <w:ilvl w:val="0"/>
          <w:numId w:val="1"/>
        </w:numPr>
      </w:pPr>
      <w:r>
        <w:t xml:space="preserve">предки </w:t>
      </w:r>
      <w:r>
        <w:rPr>
          <w:i/>
          <w:iCs/>
        </w:rPr>
        <w:t>–</w:t>
      </w:r>
      <w:r>
        <w:t xml:space="preserve"> люди, родственники, жившие задолго до нашего рождения;</w:t>
      </w:r>
    </w:p>
    <w:p w:rsidR="00937640" w:rsidRDefault="00937640" w:rsidP="00937640">
      <w:pPr>
        <w:pStyle w:val="a3"/>
        <w:numPr>
          <w:ilvl w:val="0"/>
          <w:numId w:val="1"/>
        </w:numPr>
      </w:pPr>
      <w:r>
        <w:t>поколение</w:t>
      </w:r>
      <w:r>
        <w:rPr>
          <w:i/>
          <w:iCs/>
        </w:rPr>
        <w:t xml:space="preserve"> –</w:t>
      </w:r>
      <w:r>
        <w:t xml:space="preserve"> люди, родившиеся примерно в одно и то же время, примерно одного возраста;</w:t>
      </w:r>
    </w:p>
    <w:p w:rsidR="00937640" w:rsidRDefault="00937640" w:rsidP="00937640">
      <w:pPr>
        <w:pStyle w:val="a3"/>
        <w:numPr>
          <w:ilvl w:val="0"/>
          <w:numId w:val="1"/>
        </w:numPr>
      </w:pPr>
      <w:r>
        <w:t>обычай</w:t>
      </w:r>
      <w:r>
        <w:rPr>
          <w:i/>
          <w:iCs/>
        </w:rPr>
        <w:t xml:space="preserve"> –</w:t>
      </w:r>
      <w:r>
        <w:t xml:space="preserve"> привычка, порядок, которому следуют каждый день. Обычаи складываются в традиции;</w:t>
      </w:r>
    </w:p>
    <w:p w:rsidR="00937640" w:rsidRDefault="00937640" w:rsidP="00937640">
      <w:pPr>
        <w:pStyle w:val="a3"/>
        <w:numPr>
          <w:ilvl w:val="0"/>
          <w:numId w:val="1"/>
        </w:numPr>
      </w:pPr>
      <w:r>
        <w:t>традиции</w:t>
      </w:r>
      <w:r>
        <w:rPr>
          <w:i/>
          <w:iCs/>
        </w:rPr>
        <w:t xml:space="preserve"> –</w:t>
      </w:r>
      <w:r>
        <w:t xml:space="preserve"> обычаи, которые передаются из поколения в поколение.</w:t>
      </w:r>
    </w:p>
    <w:p w:rsidR="00937640" w:rsidRDefault="00937640" w:rsidP="00937640">
      <w:pPr>
        <w:pStyle w:val="a3"/>
      </w:pPr>
      <w:r>
        <w:rPr>
          <w:b/>
          <w:bCs/>
        </w:rPr>
        <w:t>Как создать яркий образ родословной.</w:t>
      </w:r>
    </w:p>
    <w:p w:rsidR="00937640" w:rsidRDefault="00937640" w:rsidP="00937640">
      <w:pPr>
        <w:pStyle w:val="a3"/>
      </w:pPr>
      <w:r>
        <w:t>Все семьи разные. Люди в каждой семье имеют разную внешность, разные имена, отчества, фамилии, различные профессии и увлечения.</w:t>
      </w:r>
    </w:p>
    <w:p w:rsidR="00937640" w:rsidRDefault="00937640" w:rsidP="00937640">
      <w:pPr>
        <w:pStyle w:val="a3"/>
      </w:pPr>
      <w:r>
        <w:t>Семьи разные, но во многом они похожи. Семья объединяет родных людей, очень близких друг другу. Они любят и уважают друг друга, заботятся друг о друге, делят вместе все радости и печали.</w:t>
      </w:r>
    </w:p>
    <w:p w:rsidR="00937640" w:rsidRDefault="00937640" w:rsidP="00937640">
      <w:pPr>
        <w:pStyle w:val="a3"/>
      </w:pPr>
      <w:r>
        <w:t>О своих родных, о семье можно рассказать словами, составить схему. А можно создать красивый образ семьи – дерево, цветок, дом, корабль. Подумайте, какой образ подходит вашей семье.</w:t>
      </w:r>
    </w:p>
    <w:p w:rsidR="00937640" w:rsidRDefault="00937640" w:rsidP="00937640">
      <w:pPr>
        <w:pStyle w:val="a3"/>
      </w:pPr>
      <w:r>
        <w:t xml:space="preserve">Чтобы получился свой особенный, яркий и красивый образ семьи, нужно выразить её особенности и задать себе вопросы: "На что похожа наша семья? Какая она?". </w:t>
      </w:r>
    </w:p>
    <w:p w:rsidR="00937640" w:rsidRDefault="00937640" w:rsidP="00937640">
      <w:pPr>
        <w:pStyle w:val="a3"/>
      </w:pPr>
      <w:r>
        <w:t xml:space="preserve">Вряд ли ребёнка заинтересуют скучные прямоугольники или овалы, необходим привлекательный образ. В качестве одного из вариантов может подойти рисунок семейного или родословного древа; или же гроздь винограда, как образ дружной, сплочённой семьи; или же радуга, как образ семьи, объединяющий яркие индивидуальности и включающий семь поколений. Семья может быть похожа на явление природы, растение, животное, здание. Даже на предмет, например на игрушку. Всё зависит от вашего творчества. Творите и получайте удовольствие от результата. </w:t>
      </w:r>
    </w:p>
    <w:p w:rsidR="00F131C9" w:rsidRPr="00C134BE" w:rsidRDefault="00F131C9" w:rsidP="00C134BE">
      <w:pPr>
        <w:pStyle w:val="a3"/>
        <w:jc w:val="right"/>
        <w:rPr>
          <w:b/>
          <w:bCs/>
        </w:rPr>
      </w:pPr>
    </w:p>
    <w:p w:rsidR="00F131C9" w:rsidRDefault="00F131C9" w:rsidP="00937640">
      <w:pPr>
        <w:pStyle w:val="a3"/>
        <w:rPr>
          <w:b/>
          <w:bCs/>
        </w:rPr>
      </w:pPr>
    </w:p>
    <w:p w:rsidR="00F131C9" w:rsidRDefault="00F131C9" w:rsidP="00937640">
      <w:pPr>
        <w:pStyle w:val="a3"/>
        <w:rPr>
          <w:b/>
          <w:bCs/>
        </w:rPr>
      </w:pPr>
    </w:p>
    <w:sectPr w:rsidR="00F1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489D"/>
    <w:multiLevelType w:val="multilevel"/>
    <w:tmpl w:val="EF12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020EF"/>
    <w:multiLevelType w:val="multilevel"/>
    <w:tmpl w:val="4B46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B7F42"/>
    <w:multiLevelType w:val="multilevel"/>
    <w:tmpl w:val="B20E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640"/>
    <w:rsid w:val="0030367B"/>
    <w:rsid w:val="00937640"/>
    <w:rsid w:val="00B76D47"/>
    <w:rsid w:val="00C134BE"/>
    <w:rsid w:val="00F131C9"/>
    <w:rsid w:val="00F2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3764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9376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3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Links>
    <vt:vector size="6" baseType="variant">
      <vt:variant>
        <vt:i4>8192127</vt:i4>
      </vt:variant>
      <vt:variant>
        <vt:i4>0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cp:lastModifiedBy>асер</cp:lastModifiedBy>
  <cp:revision>2</cp:revision>
  <dcterms:created xsi:type="dcterms:W3CDTF">2021-03-19T07:43:00Z</dcterms:created>
  <dcterms:modified xsi:type="dcterms:W3CDTF">2021-03-19T07:43:00Z</dcterms:modified>
</cp:coreProperties>
</file>