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6" w:rsidRPr="007012D6" w:rsidRDefault="007012D6" w:rsidP="007012D6">
      <w:pPr>
        <w:spacing w:before="113" w:after="113" w:line="623" w:lineRule="atLeast"/>
        <w:ind w:left="227" w:right="227"/>
        <w:outlineLvl w:val="1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  <w:r w:rsidRPr="007012D6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Работа с родителями в детском саду</w:t>
      </w:r>
    </w:p>
    <w:p w:rsidR="007012D6" w:rsidRPr="007012D6" w:rsidRDefault="007012D6" w:rsidP="007012D6">
      <w:pPr>
        <w:spacing w:before="113" w:after="113" w:line="623" w:lineRule="atLeast"/>
        <w:ind w:left="227" w:right="227"/>
        <w:outlineLvl w:val="2"/>
        <w:rPr>
          <w:rFonts w:ascii="Tahoma" w:eastAsia="Times New Roman" w:hAnsi="Tahoma" w:cs="Tahoma"/>
          <w:color w:val="003399"/>
          <w:sz w:val="32"/>
          <w:szCs w:val="32"/>
          <w:u w:val="single"/>
          <w:lang w:eastAsia="ru-RU"/>
        </w:rPr>
      </w:pPr>
      <w:r w:rsidRPr="007012D6">
        <w:rPr>
          <w:rFonts w:ascii="Tahoma" w:eastAsia="Times New Roman" w:hAnsi="Tahoma" w:cs="Tahoma"/>
          <w:color w:val="003399"/>
          <w:sz w:val="32"/>
          <w:szCs w:val="32"/>
          <w:u w:val="single"/>
          <w:lang w:eastAsia="ru-RU"/>
        </w:rPr>
        <w:t>Консультация для родителей по ПДД в детском саду ДОУ «Светоотражающие элементы на одежде детей»</w:t>
      </w:r>
    </w:p>
    <w:p w:rsidR="007012D6" w:rsidRPr="007012D6" w:rsidRDefault="007012D6" w:rsidP="007012D6">
      <w:pPr>
        <w:spacing w:before="113" w:after="113" w:line="623" w:lineRule="atLeast"/>
        <w:ind w:left="227" w:right="227"/>
        <w:outlineLvl w:val="2"/>
        <w:rPr>
          <w:rFonts w:ascii="Tahoma" w:eastAsia="Times New Roman" w:hAnsi="Tahoma" w:cs="Tahoma"/>
          <w:color w:val="003399"/>
          <w:sz w:val="32"/>
          <w:szCs w:val="32"/>
          <w:u w:val="single"/>
          <w:lang w:eastAsia="ru-RU"/>
        </w:rPr>
      </w:pPr>
      <w:r w:rsidRPr="007012D6">
        <w:rPr>
          <w:rFonts w:ascii="Tahoma" w:eastAsia="Times New Roman" w:hAnsi="Tahoma" w:cs="Tahoma"/>
          <w:color w:val="003399"/>
          <w:sz w:val="32"/>
          <w:szCs w:val="32"/>
          <w:u w:val="single"/>
          <w:lang w:eastAsia="ru-RU"/>
        </w:rPr>
        <w:t xml:space="preserve">Подготовила воспитатель </w:t>
      </w:r>
      <w:proofErr w:type="spellStart"/>
      <w:r w:rsidRPr="007012D6">
        <w:rPr>
          <w:rFonts w:ascii="Tahoma" w:eastAsia="Times New Roman" w:hAnsi="Tahoma" w:cs="Tahoma"/>
          <w:color w:val="003399"/>
          <w:sz w:val="32"/>
          <w:szCs w:val="32"/>
          <w:u w:val="single"/>
          <w:lang w:eastAsia="ru-RU"/>
        </w:rPr>
        <w:t>Кярамян</w:t>
      </w:r>
      <w:proofErr w:type="spellEnd"/>
      <w:r w:rsidRPr="007012D6">
        <w:rPr>
          <w:rFonts w:ascii="Tahoma" w:eastAsia="Times New Roman" w:hAnsi="Tahoma" w:cs="Tahoma"/>
          <w:color w:val="003399"/>
          <w:sz w:val="32"/>
          <w:szCs w:val="32"/>
          <w:u w:val="single"/>
          <w:lang w:eastAsia="ru-RU"/>
        </w:rPr>
        <w:t xml:space="preserve"> Д.И.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В связи с вступлением в силу с 1 июля 2015г. Постановления Правительства Российской Федерации от 14 ноября 2014г №1197 в части использования </w:t>
      </w:r>
      <w:proofErr w:type="spellStart"/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световозвращающих</w:t>
      </w:r>
      <w:proofErr w:type="spellEnd"/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 элементов, в целях обеспечения безопасности воспитанников информируем вас о необходимости приобретения светоотражающих элементов.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 д. При выборе одежды для ребёнка следует отдавать предпочтение именно таким моделям.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lastRenderedPageBreak/>
        <w:t>При отсутствии специальной одежды необходимо приобрести другие формы 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- лишь с 25 - 40 метров. Безопасность детей на дорогах 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- основная мера, призванная обеспечить безопасность детей на дорогах.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светоотражающих элементов на одежде или сумке ребенка. Такой элемент </w:t>
      </w:r>
      <w:r w:rsidRPr="007012D6">
        <w:rPr>
          <w:rFonts w:ascii="Verdana" w:eastAsia="Times New Roman" w:hAnsi="Verdana" w:cs="Times New Roman"/>
          <w:i/>
          <w:iCs/>
          <w:color w:val="464646"/>
          <w:sz w:val="32"/>
          <w:szCs w:val="32"/>
          <w:lang w:eastAsia="ru-RU"/>
        </w:rPr>
        <w:t>(</w:t>
      </w:r>
      <w:proofErr w:type="spellStart"/>
      <w:r w:rsidRPr="007012D6">
        <w:rPr>
          <w:rFonts w:ascii="Verdana" w:eastAsia="Times New Roman" w:hAnsi="Verdana" w:cs="Times New Roman"/>
          <w:i/>
          <w:iCs/>
          <w:color w:val="464646"/>
          <w:sz w:val="32"/>
          <w:szCs w:val="32"/>
          <w:lang w:eastAsia="ru-RU"/>
        </w:rPr>
        <w:t>фликер</w:t>
      </w:r>
      <w:proofErr w:type="spellEnd"/>
      <w:r w:rsidRPr="007012D6">
        <w:rPr>
          <w:rFonts w:ascii="Verdana" w:eastAsia="Times New Roman" w:hAnsi="Verdana" w:cs="Times New Roman"/>
          <w:i/>
          <w:iCs/>
          <w:color w:val="464646"/>
          <w:sz w:val="32"/>
          <w:szCs w:val="32"/>
          <w:lang w:eastAsia="ru-RU"/>
        </w:rPr>
        <w:t>)</w:t>
      </w: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 xml:space="preserve"> изготавливается из специального материала, который обладает способностью отражать свет фар на расстоянии от 130 до 200 метров. Светоотражатели могут иметь любую форму и окрашиваться в любые цвета, поэтому их </w:t>
      </w: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lastRenderedPageBreak/>
        <w:t>легко можно превратить из сигнального приспособления в модную деталь одежды ребенка.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Светоотражатели всех типов </w:t>
      </w:r>
      <w:r w:rsidRPr="007012D6">
        <w:rPr>
          <w:rFonts w:ascii="Verdana" w:eastAsia="Times New Roman" w:hAnsi="Verdana" w:cs="Times New Roman"/>
          <w:i/>
          <w:iCs/>
          <w:color w:val="464646"/>
          <w:sz w:val="32"/>
          <w:szCs w:val="32"/>
          <w:lang w:eastAsia="ru-RU"/>
        </w:rPr>
        <w:t>(подвески, значки, ремни и нашивки, наклейки, светоотражающие браслеты и брелоки)</w:t>
      </w: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 легко закрепляются на рукавах или лацканах одежды или на портфеле. Светоотражатели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Светоотражающие элементы можно приобрести в любых магазинах канцтоваров, а так же в сети магазинов «Впрок»</w:t>
      </w:r>
    </w:p>
    <w:p w:rsidR="007012D6" w:rsidRPr="007012D6" w:rsidRDefault="007012D6" w:rsidP="007012D6">
      <w:pPr>
        <w:spacing w:before="113" w:after="113" w:line="240" w:lineRule="auto"/>
        <w:ind w:firstLine="184"/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</w:pPr>
      <w:r w:rsidRPr="007012D6">
        <w:rPr>
          <w:rFonts w:ascii="Verdana" w:eastAsia="Times New Roman" w:hAnsi="Verdana" w:cs="Times New Roman"/>
          <w:color w:val="464646"/>
          <w:sz w:val="32"/>
          <w:szCs w:val="32"/>
          <w:lang w:eastAsia="ru-RU"/>
        </w:rPr>
        <w:t>Сделаем наш мир безопаснее!</w:t>
      </w:r>
    </w:p>
    <w:p w:rsidR="00557A34" w:rsidRDefault="00557A34"/>
    <w:sectPr w:rsidR="00557A34" w:rsidSect="005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12D6"/>
    <w:rsid w:val="00557A34"/>
    <w:rsid w:val="0070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4"/>
  </w:style>
  <w:style w:type="paragraph" w:styleId="2">
    <w:name w:val="heading 2"/>
    <w:basedOn w:val="a"/>
    <w:link w:val="20"/>
    <w:uiPriority w:val="9"/>
    <w:qFormat/>
    <w:rsid w:val="00701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7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2021-03-31T08:03:00Z</dcterms:created>
  <dcterms:modified xsi:type="dcterms:W3CDTF">2021-03-31T08:04:00Z</dcterms:modified>
</cp:coreProperties>
</file>