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C4F" w:rsidRPr="00B23DDA" w:rsidRDefault="00B23DDA" w:rsidP="00B23DDA">
      <w:pPr>
        <w:pStyle w:val="a9"/>
        <w:jc w:val="center"/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3DDA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Консультация для родителей</w:t>
      </w:r>
    </w:p>
    <w:p w:rsidR="00615C4F" w:rsidRPr="00B23DDA" w:rsidRDefault="00B23DDA" w:rsidP="00B23DDA">
      <w:pPr>
        <w:pStyle w:val="a9"/>
        <w:jc w:val="center"/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3DDA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«Роль пальчиковой гимнастики в речевом развитии детей»</w:t>
      </w:r>
    </w:p>
    <w:p w:rsidR="00615C4F" w:rsidRPr="00B23DDA" w:rsidRDefault="00B23D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3DDA">
        <w:rPr>
          <w:rFonts w:ascii="Times New Roman" w:hAnsi="Times New Roman" w:cs="Times New Roman"/>
          <w:sz w:val="28"/>
          <w:szCs w:val="28"/>
        </w:rPr>
        <w:t>Подготовила: учитель-логопед  Андреева С.Ю.</w:t>
      </w:r>
    </w:p>
    <w:p w:rsidR="00615C4F" w:rsidRDefault="00615C4F">
      <w:pPr>
        <w:spacing w:after="0" w:line="240" w:lineRule="auto"/>
        <w:jc w:val="right"/>
        <w:rPr>
          <w:rFonts w:ascii="Nimbus Roman No9 L" w:hAnsi="Nimbus Roman No9 L"/>
          <w:color w:val="000000"/>
          <w:sz w:val="28"/>
          <w:szCs w:val="28"/>
        </w:rPr>
      </w:pPr>
    </w:p>
    <w:p w:rsidR="00615C4F" w:rsidRDefault="00B23DDA">
      <w:pPr>
        <w:shd w:val="clear" w:color="auto" w:fill="FFFFFF"/>
        <w:spacing w:after="0" w:line="0" w:lineRule="auto"/>
        <w:textAlignment w:val="baseline"/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</w:pP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 xml:space="preserve">развития мелкой моторики, умеет логически рассуждать, у него </w:t>
      </w:r>
    </w:p>
    <w:p w:rsidR="00615C4F" w:rsidRDefault="00B23DDA">
      <w:pPr>
        <w:shd w:val="clear" w:color="auto" w:fill="FFFFFF"/>
        <w:spacing w:after="0" w:line="0" w:lineRule="auto"/>
        <w:textAlignment w:val="baseline"/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</w:pPr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 xml:space="preserve">достаточно </w:t>
      </w:r>
      <w:proofErr w:type="gramStart"/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>развиты</w:t>
      </w:r>
      <w:proofErr w:type="gramEnd"/>
      <w:r>
        <w:rPr>
          <w:rFonts w:ascii="Nimbus Roman No9 L" w:eastAsia="Times New Roman" w:hAnsi="Nimbus Roman No9 L" w:cs="Times New Roman"/>
          <w:color w:val="000000"/>
          <w:sz w:val="28"/>
          <w:szCs w:val="28"/>
          <w:lang w:eastAsia="ru-RU"/>
        </w:rPr>
        <w:t xml:space="preserve"> память, внимание, связная речь.  </w:t>
      </w:r>
    </w:p>
    <w:p w:rsidR="00615C4F" w:rsidRPr="00B23DDA" w:rsidRDefault="00B23DD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Ребёнок </w:t>
      </w:r>
      <w:r w:rsidRPr="00B23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развивается в движении. Его речевая активность напрямую зависит от общей двигательной активности, и в частности от развития тонких движений. Игры с пальчиками развивают мозг ребёнка, стимулируют развитие речи, творческие способности, фантазию. Простые движ</w:t>
      </w:r>
      <w:r w:rsidRPr="00B23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ения помогают убрать напряжение не только с самих рук, но и расслабить мышцы всего тела. Они способны улучшить произношение многих звуков. В общем, чем лучше работают пальцы и вся кисть, тем лучше ребёнок говорит</w:t>
      </w:r>
      <w:proofErr w:type="gramStart"/>
      <w:r w:rsidRPr="00B23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B23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23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B23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пальцев.</w:t>
      </w:r>
    </w:p>
    <w:p w:rsidR="00615C4F" w:rsidRDefault="00615C4F">
      <w:pPr>
        <w:spacing w:after="0" w:line="240" w:lineRule="auto"/>
        <w:rPr>
          <w:rFonts w:ascii="Nimbus Roman No9 L" w:hAnsi="Nimbus Roman No9 L"/>
          <w:color w:val="000000"/>
          <w:sz w:val="28"/>
          <w:szCs w:val="28"/>
        </w:rPr>
      </w:pPr>
    </w:p>
    <w:p w:rsidR="00615C4F" w:rsidRPr="00B23DDA" w:rsidRDefault="00B23D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B23D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Пальчиковая гимнастика:</w:t>
      </w:r>
    </w:p>
    <w:p w:rsidR="00615C4F" w:rsidRPr="00B23DDA" w:rsidRDefault="00B23DDA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овладению навыками мелкой моторики;</w:t>
      </w:r>
    </w:p>
    <w:p w:rsidR="00615C4F" w:rsidRPr="00B23DDA" w:rsidRDefault="00B23DDA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развивать речь ребенка;</w:t>
      </w:r>
    </w:p>
    <w:p w:rsidR="00615C4F" w:rsidRPr="00B23DDA" w:rsidRDefault="00B23DDA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 работоспособность коры головного мозга;</w:t>
      </w:r>
    </w:p>
    <w:p w:rsidR="00615C4F" w:rsidRPr="00B23DDA" w:rsidRDefault="00B23DDA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у ребенка психические процессы: мышление, внимание, память, воображение;</w:t>
      </w:r>
    </w:p>
    <w:p w:rsidR="00615C4F" w:rsidRPr="00B23DDA" w:rsidRDefault="00B23DDA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снимает тревожность</w:t>
      </w:r>
    </w:p>
    <w:p w:rsidR="00615C4F" w:rsidRPr="00B23DDA" w:rsidRDefault="00615C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15C4F" w:rsidRPr="00B23DDA" w:rsidRDefault="00B23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Пальчиковые игры – х</w:t>
      </w:r>
      <w:r w:rsidRPr="00B23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орошие помощники для того, чтобы подготовить руку ребёнка к письму, развить координацию. А для того чтобы параллельно развивалась и речь, можно использовать для таких игр небольшие стишки, считалки, песенки.</w:t>
      </w:r>
    </w:p>
    <w:p w:rsidR="00615C4F" w:rsidRPr="00B23DDA" w:rsidRDefault="00B23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Благодаря пальчиковым играм ребёнок получает </w:t>
      </w:r>
      <w:r w:rsidRPr="00B23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разнообразные сенсорные впечатления, у него развивается внимательность и способность сосредотачиваться.</w:t>
      </w:r>
    </w:p>
    <w:p w:rsidR="00615C4F" w:rsidRPr="00B23DDA" w:rsidRDefault="00B23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3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Высокий уровень развития мелкой моторики рук является необходимой предпосылкой для успехов в учебной бытовой и трудовой деятельности.</w:t>
      </w:r>
    </w:p>
    <w:p w:rsidR="00615C4F" w:rsidRDefault="00615C4F">
      <w:pPr>
        <w:spacing w:after="0" w:line="240" w:lineRule="auto"/>
        <w:rPr>
          <w:rFonts w:ascii="Nimbus Roman No9 L" w:hAnsi="Nimbus Roman No9 L" w:cs="Times New Roman"/>
          <w:color w:val="000000"/>
          <w:sz w:val="28"/>
          <w:szCs w:val="28"/>
          <w:shd w:val="clear" w:color="auto" w:fill="FFFFFF"/>
        </w:rPr>
      </w:pPr>
    </w:p>
    <w:p w:rsidR="00615C4F" w:rsidRPr="00B23DDA" w:rsidRDefault="00B23DDA">
      <w:pPr>
        <w:pStyle w:val="c3"/>
        <w:shd w:val="clear" w:color="auto" w:fill="FFFFFF"/>
        <w:spacing w:before="280"/>
        <w:rPr>
          <w:rStyle w:val="c2"/>
          <w:b/>
          <w:color w:val="000000"/>
          <w:sz w:val="28"/>
          <w:szCs w:val="28"/>
          <w:shd w:val="clear" w:color="auto" w:fill="FFFFFF"/>
        </w:rPr>
      </w:pPr>
      <w:r w:rsidRPr="00B23DDA">
        <w:rPr>
          <w:rStyle w:val="c2"/>
          <w:b/>
          <w:color w:val="000000"/>
          <w:sz w:val="28"/>
          <w:szCs w:val="28"/>
          <w:shd w:val="clear" w:color="auto" w:fill="FFFFFF"/>
        </w:rPr>
        <w:t xml:space="preserve">Все пальчиковые </w:t>
      </w:r>
      <w:r w:rsidRPr="00B23DDA">
        <w:rPr>
          <w:rStyle w:val="c2"/>
          <w:b/>
          <w:color w:val="000000"/>
          <w:sz w:val="28"/>
          <w:szCs w:val="28"/>
          <w:shd w:val="clear" w:color="auto" w:fill="FFFFFF"/>
        </w:rPr>
        <w:t>упражнения можно условно разделить на три группы:</w:t>
      </w:r>
    </w:p>
    <w:p w:rsidR="00615C4F" w:rsidRPr="00B23DDA" w:rsidRDefault="00B23DDA">
      <w:pPr>
        <w:pStyle w:val="c3"/>
        <w:shd w:val="clear" w:color="auto" w:fill="FFFFFF"/>
        <w:spacing w:before="280"/>
        <w:rPr>
          <w:rStyle w:val="c2"/>
          <w:color w:val="000000"/>
          <w:sz w:val="28"/>
          <w:szCs w:val="28"/>
          <w:shd w:val="clear" w:color="auto" w:fill="FFFFFF"/>
        </w:rPr>
      </w:pPr>
      <w:r w:rsidRPr="00B23DDA">
        <w:rPr>
          <w:rStyle w:val="c2"/>
          <w:color w:val="000000"/>
          <w:sz w:val="28"/>
          <w:szCs w:val="28"/>
          <w:shd w:val="clear" w:color="auto" w:fill="FFFFFF"/>
        </w:rPr>
        <w:t>I группа. Упражнения для кистей рук</w:t>
      </w:r>
      <w:r w:rsidRPr="00B23DDA">
        <w:rPr>
          <w:color w:val="000000"/>
          <w:sz w:val="28"/>
          <w:szCs w:val="28"/>
          <w:shd w:val="clear" w:color="auto" w:fill="FFFFFF"/>
        </w:rPr>
        <w:br/>
      </w:r>
      <w:r w:rsidRPr="00B23DDA">
        <w:rPr>
          <w:rStyle w:val="c2"/>
          <w:color w:val="000000"/>
          <w:sz w:val="28"/>
          <w:szCs w:val="28"/>
          <w:shd w:val="clear" w:color="auto" w:fill="FFFFFF"/>
        </w:rPr>
        <w:t>- развивают подражательную способность, достаточно просты и не требуют тонких дифференцированных движений;</w:t>
      </w:r>
      <w:r w:rsidRPr="00B23DDA">
        <w:rPr>
          <w:color w:val="000000"/>
          <w:sz w:val="28"/>
          <w:szCs w:val="28"/>
          <w:shd w:val="clear" w:color="auto" w:fill="FFFFFF"/>
        </w:rPr>
        <w:br/>
      </w:r>
      <w:r w:rsidRPr="00B23DDA">
        <w:rPr>
          <w:rStyle w:val="c2"/>
          <w:color w:val="000000"/>
          <w:sz w:val="28"/>
          <w:szCs w:val="28"/>
          <w:shd w:val="clear" w:color="auto" w:fill="FFFFFF"/>
        </w:rPr>
        <w:t>- учат напрягать и расслаблять мышцы;</w:t>
      </w:r>
      <w:r w:rsidRPr="00B23DDA">
        <w:rPr>
          <w:color w:val="000000"/>
          <w:sz w:val="28"/>
          <w:szCs w:val="28"/>
          <w:shd w:val="clear" w:color="auto" w:fill="FFFFFF"/>
        </w:rPr>
        <w:br/>
      </w:r>
      <w:r w:rsidRPr="00B23DDA">
        <w:rPr>
          <w:rStyle w:val="c2"/>
          <w:color w:val="000000"/>
          <w:sz w:val="28"/>
          <w:szCs w:val="28"/>
          <w:shd w:val="clear" w:color="auto" w:fill="FFFFFF"/>
        </w:rPr>
        <w:t>- развивают умение сохран</w:t>
      </w:r>
      <w:r w:rsidRPr="00B23DDA">
        <w:rPr>
          <w:rStyle w:val="c2"/>
          <w:color w:val="000000"/>
          <w:sz w:val="28"/>
          <w:szCs w:val="28"/>
          <w:shd w:val="clear" w:color="auto" w:fill="FFFFFF"/>
        </w:rPr>
        <w:t>ять положение пальцев некоторое время;</w:t>
      </w:r>
      <w:r w:rsidRPr="00B23DDA">
        <w:rPr>
          <w:color w:val="000000"/>
          <w:sz w:val="28"/>
          <w:szCs w:val="28"/>
          <w:shd w:val="clear" w:color="auto" w:fill="FFFFFF"/>
        </w:rPr>
        <w:br/>
      </w:r>
      <w:r w:rsidRPr="00B23DDA">
        <w:rPr>
          <w:rStyle w:val="c2"/>
          <w:color w:val="000000"/>
          <w:sz w:val="28"/>
          <w:szCs w:val="28"/>
          <w:shd w:val="clear" w:color="auto" w:fill="FFFFFF"/>
        </w:rPr>
        <w:t xml:space="preserve">- учат </w:t>
      </w:r>
      <w:proofErr w:type="gramStart"/>
      <w:r w:rsidRPr="00B23DDA">
        <w:rPr>
          <w:rStyle w:val="c2"/>
          <w:color w:val="000000"/>
          <w:sz w:val="28"/>
          <w:szCs w:val="28"/>
          <w:shd w:val="clear" w:color="auto" w:fill="FFFFFF"/>
        </w:rPr>
        <w:t>переключатся</w:t>
      </w:r>
      <w:proofErr w:type="gramEnd"/>
      <w:r w:rsidRPr="00B23DDA">
        <w:rPr>
          <w:rStyle w:val="c2"/>
          <w:color w:val="000000"/>
          <w:sz w:val="28"/>
          <w:szCs w:val="28"/>
          <w:shd w:val="clear" w:color="auto" w:fill="FFFFFF"/>
        </w:rPr>
        <w:t xml:space="preserve"> с одного движения на другое.</w:t>
      </w:r>
    </w:p>
    <w:p w:rsidR="00615C4F" w:rsidRDefault="00B23DDA">
      <w:pPr>
        <w:pStyle w:val="c3"/>
        <w:shd w:val="clear" w:color="auto" w:fill="FFFFFF"/>
        <w:spacing w:before="28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lastRenderedPageBreak/>
        <w:t>II группа. Упражнения для пальцев условно статические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>овершенствуют полученные ранее навыки на более высоком уровне и требуют более точных движений.</w:t>
      </w:r>
    </w:p>
    <w:p w:rsidR="00615C4F" w:rsidRDefault="00B23DDA">
      <w:pPr>
        <w:pStyle w:val="c3"/>
        <w:shd w:val="clear" w:color="auto" w:fill="FFFFFF"/>
        <w:spacing w:before="28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III группа. Упр</w:t>
      </w:r>
      <w:r>
        <w:rPr>
          <w:rStyle w:val="c2"/>
          <w:color w:val="000000"/>
          <w:sz w:val="28"/>
          <w:szCs w:val="28"/>
          <w:shd w:val="clear" w:color="auto" w:fill="FFFFFF"/>
        </w:rPr>
        <w:t>ажнения для пальцев динамические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>азвивают точную координацию движений;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- учат сгибать и разгибать пальцы рук;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- учат противопоставлять большой палец остальным.</w:t>
      </w:r>
    </w:p>
    <w:p w:rsidR="00615C4F" w:rsidRDefault="00B23DDA">
      <w:pPr>
        <w:pStyle w:val="c3"/>
        <w:shd w:val="clear" w:color="auto" w:fill="FFFFFF"/>
        <w:spacing w:before="280"/>
        <w:rPr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i/>
          <w:color w:val="000000"/>
          <w:sz w:val="28"/>
          <w:szCs w:val="28"/>
          <w:shd w:val="clear" w:color="auto" w:fill="FFFFFF"/>
        </w:rPr>
        <w:tab/>
        <w:t>Пальчиковые игры очень разнообразны по своему содержанию и делятся на следующие виды:</w:t>
      </w:r>
      <w:r>
        <w:rPr>
          <w:b/>
          <w:i/>
          <w:color w:val="000000"/>
          <w:sz w:val="28"/>
          <w:szCs w:val="28"/>
          <w:shd w:val="clear" w:color="auto" w:fill="FFFFFF"/>
        </w:rPr>
        <w:br/>
      </w:r>
      <w:r>
        <w:rPr>
          <w:b/>
          <w:i/>
          <w:color w:val="000000"/>
          <w:sz w:val="28"/>
          <w:szCs w:val="28"/>
          <w:shd w:val="clear" w:color="auto" w:fill="FFFFFF"/>
        </w:rPr>
        <w:tab/>
      </w:r>
      <w:r>
        <w:rPr>
          <w:rStyle w:val="c2"/>
          <w:color w:val="000000"/>
          <w:sz w:val="28"/>
          <w:szCs w:val="28"/>
          <w:shd w:val="clear" w:color="auto" w:fill="FFFFFF"/>
        </w:rPr>
        <w:t>Игры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– манипуляции. К ним можно отнести такие игры как: «Сорока, сорока», «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Сорока-белобока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>», «Ладушки».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2"/>
          <w:color w:val="000000"/>
          <w:sz w:val="28"/>
          <w:szCs w:val="28"/>
          <w:shd w:val="clear" w:color="auto" w:fill="FFFFFF"/>
        </w:rPr>
        <w:tab/>
        <w:t>Эти упражнения он может выполнять самостоятельно или с помощью взрослого. Они развивают воображение: в каждом пальчике ребёнок видит тот или иной образ.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Сюжетные пальчиковые игры: «Птички», «Грибы», «Елка», «Урожай. Пальчиковые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кинезиологические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упражнения, такие как: «Кулак – ладонь - ребро», «Ухо – нос»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>Пальчиковые упражнения в сочетании с массажем кистей и пальцев рук . В данных упражнениях используютс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я традиционные для массажа движения – разминание, растирание, надавливание, пощипывание (от периферии к центру).«Помоем руки под горячей струёй воды», «Надеваем перчатки», «Засолка капусты», «Согреем руки», </w:t>
      </w:r>
      <w:r>
        <w:rPr>
          <w:rStyle w:val="c2"/>
          <w:color w:val="000000"/>
          <w:sz w:val="28"/>
          <w:szCs w:val="28"/>
          <w:shd w:val="clear" w:color="auto" w:fill="FFFFFF"/>
        </w:rPr>
        <w:tab/>
        <w:t>Пальчиковые упражнения в сочетании со звуковой г</w:t>
      </w:r>
      <w:r>
        <w:rPr>
          <w:rStyle w:val="c2"/>
          <w:color w:val="000000"/>
          <w:sz w:val="28"/>
          <w:szCs w:val="28"/>
          <w:shd w:val="clear" w:color="auto" w:fill="FFFFFF"/>
        </w:rPr>
        <w:t>имнастикой.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Ребёнок может поочерёдно соединять пальцы каждой руки друг с другом, или выпрямлять по очереди каждый палец, или сжимать пальцы в кулак и разжимать и в это время произносить звуки: б-п,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д-т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>, к-г.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В шесть лет ребенок должен уметь правильно </w:t>
      </w:r>
      <w:r>
        <w:rPr>
          <w:color w:val="000000"/>
          <w:sz w:val="28"/>
          <w:szCs w:val="28"/>
          <w:shd w:val="clear" w:color="auto" w:fill="FFFFFF"/>
        </w:rPr>
        <w:t>называть пальцы в прямой и обратной последовательности, вразнобой, с прикосновением, с показом у себя и у других, с закрытыми глазами, хорошо владеть карандашом, раскрашивать, варьируя силу нажима, соединять точки точными линиями, вырезать по контуру и леп</w:t>
      </w:r>
      <w:r>
        <w:rPr>
          <w:color w:val="000000"/>
          <w:sz w:val="28"/>
          <w:szCs w:val="28"/>
          <w:shd w:val="clear" w:color="auto" w:fill="FFFFFF"/>
        </w:rPr>
        <w:t xml:space="preserve">ить. В этом возрасте можно познакомить ребенка с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бисероплетением</w:t>
      </w:r>
      <w:proofErr w:type="spellEnd"/>
      <w:r>
        <w:rPr>
          <w:color w:val="000000"/>
          <w:sz w:val="28"/>
          <w:szCs w:val="28"/>
          <w:shd w:val="clear" w:color="auto" w:fill="FFFFFF"/>
        </w:rPr>
        <w:t>. В этом возрасте детям доступен «пальчиковый театр», «кукольный театр».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shd w:val="clear" w:color="auto" w:fill="FFFFFF"/>
        </w:rPr>
        <w:t>У старших дошкольников комплекс упражнения гимнастики для пальцев проводят ежедневно в течени</w:t>
      </w:r>
      <w:proofErr w:type="gramStart"/>
      <w:r>
        <w:rPr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6-8 минут. Он включает </w:t>
      </w:r>
      <w:r>
        <w:rPr>
          <w:color w:val="000000"/>
          <w:sz w:val="28"/>
          <w:szCs w:val="28"/>
          <w:shd w:val="clear" w:color="auto" w:fill="FFFFFF"/>
        </w:rPr>
        <w:t xml:space="preserve">в себя 6-8 упражнений, выполняемых в такой последовательности: кончик пальцев, кисти, предплечье, плечо. По мере привыкания к комплексу в него включаются новые упражнения или усложняются условия выполнения уже </w:t>
      </w:r>
      <w:r>
        <w:rPr>
          <w:color w:val="000000"/>
          <w:sz w:val="28"/>
          <w:szCs w:val="28"/>
          <w:shd w:val="clear" w:color="auto" w:fill="FFFFFF"/>
        </w:rPr>
        <w:lastRenderedPageBreak/>
        <w:t>разученных ранее упражнений.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shd w:val="clear" w:color="auto" w:fill="FFFFFF"/>
        </w:rPr>
        <w:t>Итак, наибольше</w:t>
      </w:r>
      <w:r>
        <w:rPr>
          <w:color w:val="000000"/>
          <w:sz w:val="28"/>
          <w:szCs w:val="28"/>
          <w:shd w:val="clear" w:color="auto" w:fill="FFFFFF"/>
        </w:rPr>
        <w:t xml:space="preserve">е воздействие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импульсации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от мышц рук на развитие коры головного мозга происходит только в детском возрасте, пока идет формирование моторной области. Поэтому работа по развитию мелкой моторики пальцев рук в дошкольном возрасте имеет особое значение.</w:t>
      </w:r>
    </w:p>
    <w:p w:rsidR="00615C4F" w:rsidRDefault="00B23DDA">
      <w:pPr>
        <w:pStyle w:val="c3"/>
        <w:shd w:val="clear" w:color="auto" w:fill="FFFFFF"/>
        <w:spacing w:before="280"/>
        <w:rPr>
          <w:rStyle w:val="c2"/>
          <w:b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color w:val="000000"/>
          <w:sz w:val="28"/>
          <w:szCs w:val="28"/>
          <w:shd w:val="clear" w:color="auto" w:fill="FFFFFF"/>
        </w:rPr>
        <w:t>Пример</w:t>
      </w:r>
      <w:r>
        <w:rPr>
          <w:rStyle w:val="c2"/>
          <w:b/>
          <w:color w:val="000000"/>
          <w:sz w:val="28"/>
          <w:szCs w:val="28"/>
          <w:shd w:val="clear" w:color="auto" w:fill="FFFFFF"/>
        </w:rPr>
        <w:t>ы пальчиковых игр для детей старшего дошкольного возраста:</w:t>
      </w:r>
    </w:p>
    <w:p w:rsidR="00615C4F" w:rsidRDefault="00B23DDA">
      <w:pPr>
        <w:pStyle w:val="c3"/>
        <w:shd w:val="clear" w:color="auto" w:fill="FFFFFF"/>
        <w:spacing w:before="28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color w:val="000000"/>
          <w:sz w:val="28"/>
          <w:szCs w:val="28"/>
          <w:shd w:val="clear" w:color="auto" w:fill="FFFFFF"/>
        </w:rPr>
        <w:t>«Дружные ребята»</w:t>
      </w:r>
      <w:r>
        <w:rPr>
          <w:b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Дружат в нашей группе девочки и мальчики.</w:t>
      </w:r>
      <w:r>
        <w:rPr>
          <w:color w:val="000000"/>
          <w:sz w:val="28"/>
          <w:szCs w:val="28"/>
          <w:shd w:val="clear" w:color="auto" w:fill="FFFFFF"/>
        </w:rPr>
        <w:br/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(Пальцы рук ритмично соединяются в «замок» и разъединяются.))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Мы с тобой подружим, маленькие пальчики.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(Одновременно дотрагиваемся подуше</w:t>
      </w:r>
      <w:r>
        <w:rPr>
          <w:rStyle w:val="c2"/>
          <w:color w:val="000000"/>
          <w:sz w:val="28"/>
          <w:szCs w:val="28"/>
          <w:shd w:val="clear" w:color="auto" w:fill="FFFFFF"/>
        </w:rPr>
        <w:t>чками пальцев одной руки до пальцев другой руки.)</w:t>
      </w:r>
      <w:r>
        <w:rPr>
          <w:color w:val="000000"/>
          <w:sz w:val="28"/>
          <w:szCs w:val="28"/>
          <w:shd w:val="clear" w:color="auto" w:fill="FFFFFF"/>
        </w:rPr>
        <w:br/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Раз, два, три, четыре, пять….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(Поочередно соединяем одноименные пальцы: большой с большим,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указательный с указательным и т.д.)</w:t>
      </w:r>
      <w:proofErr w:type="gramEnd"/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Начинай считать опять.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(Одновременное касание подушечками пальцев двух рук.)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Р</w:t>
      </w:r>
      <w:r>
        <w:rPr>
          <w:rStyle w:val="c2"/>
          <w:color w:val="000000"/>
          <w:sz w:val="28"/>
          <w:szCs w:val="28"/>
          <w:shd w:val="clear" w:color="auto" w:fill="FFFFFF"/>
        </w:rPr>
        <w:t>аз, два, три, четыре, пять,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(Поочередное касание.)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Мы закончили считать.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(Кисти рук опустить вниз, встряхнуть.)</w:t>
      </w:r>
    </w:p>
    <w:p w:rsidR="00615C4F" w:rsidRDefault="00B23DD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«Домик»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(Пальцы сжать в кулачок.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Поочередно разгибать пальчики, начиная с большого.)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 -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(Разгибаем пальцы.)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Вышли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пальчики гулять.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(Ритмично сжимаем и разжимаем пальцы.)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 -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(Сгибаем все пальцы в кулак по очереди, начиная с мизинца.)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домик спрятались опять.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(Ритмично разжимаем и сжимаем пальцы в кулак.)</w:t>
      </w:r>
    </w:p>
    <w:p w:rsidR="00615C4F" w:rsidRDefault="00615C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5C4F" w:rsidRDefault="00B23DDA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  <w:t>Пальчиковые игры – это не только п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ростой и быстрый способ развлечь ребенка, но и занятие, которое имеет колоссальный развивающий потенциал. Специалисты отмечают, что дети, которые регулярно занимаются пальчиковой гимнастикой, быстрее начинают говорить, писать, а также отличаются</w:t>
      </w: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хорошей па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мятью и вниманием.</w:t>
      </w:r>
    </w:p>
    <w:p w:rsidR="00615C4F" w:rsidRDefault="00B23DDA">
      <w:pPr>
        <w:shd w:val="clear" w:color="auto" w:fill="FFFFFF"/>
        <w:spacing w:beforeAutospacing="1" w:afterAutospacing="1" w:line="240" w:lineRule="auto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     </w:t>
      </w:r>
    </w:p>
    <w:p w:rsidR="00615C4F" w:rsidRDefault="00615C4F">
      <w:pPr>
        <w:spacing w:before="240" w:after="0" w:line="240" w:lineRule="auto"/>
      </w:pPr>
      <w:bookmarkStart w:id="0" w:name="_GoBack"/>
      <w:bookmarkEnd w:id="0"/>
    </w:p>
    <w:sectPr w:rsidR="00615C4F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imbus Roman No9 L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417D0"/>
    <w:multiLevelType w:val="multilevel"/>
    <w:tmpl w:val="9880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7E555E63"/>
    <w:multiLevelType w:val="multilevel"/>
    <w:tmpl w:val="7054A0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C4F"/>
    <w:rsid w:val="00615C4F"/>
    <w:rsid w:val="00B2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ejaVu Sans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DF6C7E"/>
  </w:style>
  <w:style w:type="character" w:customStyle="1" w:styleId="c8">
    <w:name w:val="c8"/>
    <w:basedOn w:val="a0"/>
    <w:rsid w:val="00DF6C7E"/>
  </w:style>
  <w:style w:type="character" w:customStyle="1" w:styleId="c2">
    <w:name w:val="c2"/>
    <w:basedOn w:val="a0"/>
    <w:rsid w:val="001E34E1"/>
  </w:style>
  <w:style w:type="character" w:customStyle="1" w:styleId="c0">
    <w:name w:val="c0"/>
    <w:basedOn w:val="a0"/>
    <w:rsid w:val="001E34E1"/>
  </w:style>
  <w:style w:type="character" w:customStyle="1" w:styleId="c10">
    <w:name w:val="c10"/>
    <w:basedOn w:val="a0"/>
    <w:rsid w:val="001E34E1"/>
  </w:style>
  <w:style w:type="character" w:customStyle="1" w:styleId="-">
    <w:name w:val="Интернет-ссылка"/>
    <w:basedOn w:val="a0"/>
    <w:uiPriority w:val="99"/>
    <w:semiHidden/>
    <w:unhideWhenUsed/>
    <w:rsid w:val="00652F3D"/>
    <w:rPr>
      <w:color w:val="0000FF"/>
      <w:u w:val="single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Symbol"/>
      <w:sz w:val="20"/>
    </w:rPr>
  </w:style>
  <w:style w:type="character" w:customStyle="1" w:styleId="ListLabel3">
    <w:name w:val="ListLabel 3"/>
    <w:rPr>
      <w:rFonts w:cs="Courier New"/>
      <w:sz w:val="20"/>
    </w:rPr>
  </w:style>
  <w:style w:type="character" w:customStyle="1" w:styleId="ListLabel4">
    <w:name w:val="ListLabel 4"/>
    <w:rPr>
      <w:rFonts w:cs="Wingdings"/>
      <w:sz w:val="20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Title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Lucida Sans"/>
    </w:rPr>
  </w:style>
  <w:style w:type="paragraph" w:customStyle="1" w:styleId="c5">
    <w:name w:val="c5"/>
    <w:basedOn w:val="a"/>
    <w:rsid w:val="00DF6C7E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E34E1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1429C7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B23DDA"/>
    <w:pPr>
      <w:suppressAutoHyphens/>
      <w:spacing w:line="240" w:lineRule="auto"/>
    </w:pPr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31FCE-631A-4776-AFB0-8AC571959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841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2023-11-27T12:27:00Z</dcterms:created>
  <dcterms:modified xsi:type="dcterms:W3CDTF">2023-12-18T04:20:00Z</dcterms:modified>
  <dc:language>ru-RU</dc:language>
</cp:coreProperties>
</file>