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9"/>
        <w:shd w:fill="FFFFFF" w:val="clear"/>
        <w:spacing w:before="280" w:after="280"/>
        <w:jc w:val="center"/>
        <w:rPr>
          <w:rStyle w:val="Style14"/>
          <w:b/>
          <w:bCs/>
          <w:color w:val="00000A"/>
          <w:sz w:val="32"/>
          <w:szCs w:val="32"/>
          <w:u w:val="none"/>
        </w:rPr>
      </w:pPr>
      <w:r>
        <w:rPr>
          <w:rStyle w:val="C4"/>
          <w:b/>
          <w:bCs/>
          <w:sz w:val="32"/>
          <w:szCs w:val="32"/>
        </w:rPr>
        <w:t xml:space="preserve">Консультация для </w:t>
      </w:r>
      <w:hyperlink r:id="rId2">
        <w:r>
          <w:rPr>
            <w:rStyle w:val="Style14"/>
            <w:b/>
            <w:bCs/>
            <w:color w:val="00000A"/>
            <w:sz w:val="32"/>
            <w:szCs w:val="32"/>
            <w:u w:val="none"/>
          </w:rPr>
          <w:t>родителей</w:t>
        </w:r>
      </w:hyperlink>
    </w:p>
    <w:p>
      <w:pPr>
        <w:pStyle w:val="C9"/>
        <w:shd w:fill="FFFFFF" w:val="clear"/>
        <w:spacing w:before="280" w:after="280"/>
        <w:jc w:val="center"/>
        <w:rPr>
          <w:rStyle w:val="Style14"/>
          <w:b/>
          <w:bCs/>
          <w:color w:val="00000A"/>
          <w:sz w:val="32"/>
          <w:szCs w:val="32"/>
          <w:u w:val="none"/>
        </w:rPr>
      </w:pPr>
      <w:hyperlink r:id="rId3">
        <w:r>
          <w:rPr>
            <w:rStyle w:val="Style14"/>
            <w:b/>
            <w:bCs/>
            <w:color w:val="00000A"/>
            <w:sz w:val="32"/>
            <w:szCs w:val="32"/>
            <w:u w:val="none"/>
          </w:rPr>
          <w:t>«Нравственно-патриотическое воспитание детей дошкольного возраста»</w:t>
        </w:r>
      </w:hyperlink>
    </w:p>
    <w:p>
      <w:pPr>
        <w:pStyle w:val="C9"/>
        <w:shd w:fill="FFFFFF" w:val="clear"/>
        <w:spacing w:before="280" w:after="280"/>
        <w:jc w:val="left"/>
        <w:rPr>
          <w:rStyle w:val="C4"/>
          <w:b w:val="false"/>
          <w:bCs w:val="false"/>
          <w:color w:val="00000A"/>
          <w:sz w:val="28"/>
          <w:szCs w:val="28"/>
          <w:u w:val="none"/>
        </w:rPr>
      </w:pPr>
      <w:r>
        <w:rPr>
          <w:rStyle w:val="C4"/>
          <w:b w:val="false"/>
          <w:bCs w:val="false"/>
          <w:color w:val="00000A"/>
          <w:sz w:val="32"/>
          <w:szCs w:val="32"/>
          <w:u w:val="none"/>
        </w:rPr>
        <w:t xml:space="preserve">  </w:t>
      </w:r>
      <w:r>
        <w:rPr>
          <w:rStyle w:val="C4"/>
          <w:b w:val="false"/>
          <w:bCs w:val="false"/>
          <w:color w:val="00000A"/>
          <w:sz w:val="28"/>
          <w:szCs w:val="28"/>
          <w:u w:val="none"/>
        </w:rPr>
        <w:t>Подготовила: воспитатель Симкина Т.А.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 Чтобы достичь определённых результатов в нравственном воспитании детей, необходимо в каждой группе детского сада иметь патриотический уголок. Главной целью патриотического уголка является воспитание и формирование  нравственной личности.</w:t>
      </w:r>
    </w:p>
    <w:p>
      <w:pPr>
        <w:pStyle w:val="C1"/>
        <w:shd w:fill="FFFFFF" w:val="clear"/>
        <w:spacing w:lineRule="auto" w:line="276" w:before="280" w:after="28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ab/>
        <w:t>Президент России Владимир Владимирович Путин объявил 2025 год Годом защитника Отечества. Это решение имеет особую значимость в преддверии празднования 80–летия  Победы в Великой Отечественной войне. Поэтому стало актуально – оформление уголка патриотического воспитания для детей и родителей  в детском саду ( в приёмной ) «2025 год – год Защитника Отечества». Уголок символизирует нашу благодарность и уважение к тем, кто стоит на страже нашей безопасности и свободы. Защитники Отечества – это не только военнослужащие, но и все, кто служит на благо Родины, проявляя мужество, силу и преданность. В этот год чевствуем их героизм и самоотверженность, а так же вспоминаем о тех, кто отдал свою жизнь за мир и спокойствие нашей страны.</w:t>
      </w:r>
    </w:p>
    <w:p>
      <w:pPr>
        <w:pStyle w:val="C1"/>
        <w:shd w:fill="FFFFFF" w:val="clear"/>
        <w:spacing w:lineRule="auto" w:line="276"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1"/>
        <w:shd w:fill="FFFFFF" w:val="clear"/>
        <w:spacing w:lineRule="auto" w:line="276"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1"/>
        <w:shd w:fill="FFFFFF" w:val="clear"/>
        <w:spacing w:lineRule="auto" w:line="276" w:before="280" w:after="280"/>
        <w:jc w:val="both"/>
        <w:rPr/>
      </w:pPr>
      <w:r>
        <w:rPr/>
        <w:drawing>
          <wp:inline distT="0" distB="0" distL="0" distR="0">
            <wp:extent cx="4282440" cy="485394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48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1"/>
        <w:shd w:fill="FFFFFF" w:val="clear"/>
        <w:spacing w:lineRule="auto" w:line="276" w:before="280" w:after="280"/>
        <w:jc w:val="both"/>
        <w:rPr/>
      </w:pPr>
      <w:r>
        <w:rPr/>
        <w:drawing>
          <wp:inline distT="0" distB="0" distL="0" distR="0">
            <wp:extent cx="5501640" cy="56051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60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4" w:customStyle="1">
    <w:name w:val="c4"/>
    <w:rsid w:val="007142b9"/>
    <w:basedOn w:val="DefaultParagraphFont"/>
    <w:rPr/>
  </w:style>
  <w:style w:type="character" w:styleId="Style14">
    <w:name w:val="Интернет-ссылка"/>
    <w:uiPriority w:val="99"/>
    <w:semiHidden/>
    <w:unhideWhenUsed/>
    <w:rsid w:val="007142b9"/>
    <w:basedOn w:val="DefaultParagraphFont"/>
    <w:rPr>
      <w:color w:val="0000FF"/>
      <w:u w:val="single"/>
      <w:lang w:val="zxx" w:eastAsia="zxx" w:bidi="zxx"/>
    </w:rPr>
  </w:style>
  <w:style w:type="character" w:styleId="C5" w:customStyle="1">
    <w:name w:val="c5"/>
    <w:rsid w:val="007142b9"/>
    <w:basedOn w:val="DefaultParagraphFont"/>
    <w:rPr/>
  </w:style>
  <w:style w:type="character" w:styleId="C6" w:customStyle="1">
    <w:name w:val="c6"/>
    <w:rsid w:val="007142b9"/>
    <w:basedOn w:val="DefaultParagraphFont"/>
    <w:rPr/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ejaVu Sans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ucida Sans"/>
    </w:rPr>
  </w:style>
  <w:style w:type="paragraph" w:styleId="C9" w:customStyle="1">
    <w:name w:val="c9"/>
    <w:rsid w:val="007142b9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rsid w:val="007142b9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url?q=http://www.detsadclub.ru/16-vospitatelu/rabota-s-roditelyami/2455-konsultaciya-dlya-roditelej-nravstvennopatrioticheskoe-vospitanie-detej-doshkolnogo-vozrasta&amp;sa=D&amp;source=editors&amp;ust=1649746320209906&amp;usg=AOvVaw0OqIZIu9X4KC6icqsKY5b6" TargetMode="External"/><Relationship Id="rId3" Type="http://schemas.openxmlformats.org/officeDocument/2006/relationships/hyperlink" Target="https://www.google.com/url?q=http://www.detsadclub.ru/16-vospitatelu/rabota-s-roditelyami/2455-konsultaciya-dlya-roditelej-nravstvennopatrioticheskoe-vospitanie-detej-doshkolnogo-vozrasta&amp;sa=D&amp;source=editors&amp;ust=1649746320210620&amp;usg=AOvVaw0ZtvLXbWBAZ9F77u7ffken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5F91-2397-4D5E-8A1F-FA878213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2025-02-10T13:15:00Z</dcterms:created>
  <dc:creator>User</dc:creator>
  <dc:language>ru-RU</dc:language>
  <cp:lastModifiedBy>Татьяна Симкина</cp:lastModifiedBy>
  <dcterms:modified xsi:type="dcterms:W3CDTF">2025-02-10T13:15:00Z</dcterms:modified>
  <cp:revision>2</cp:revision>
</cp:coreProperties>
</file>