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8B3" w:rsidRPr="00484ADE" w:rsidRDefault="003C68B3" w:rsidP="003C68B3">
      <w:pPr>
        <w:shd w:val="clear" w:color="auto" w:fill="FFFFFF"/>
        <w:spacing w:after="0" w:line="240" w:lineRule="auto"/>
        <w:jc w:val="center"/>
        <w:outlineLvl w:val="0"/>
        <w:rPr>
          <w:rFonts w:ascii="Arial" w:eastAsia="Times New Roman" w:hAnsi="Arial" w:cs="Arial"/>
          <w:bCs/>
          <w:kern w:val="36"/>
          <w:sz w:val="30"/>
          <w:szCs w:val="30"/>
        </w:rPr>
      </w:pPr>
      <w:r>
        <w:rPr>
          <w:rFonts w:ascii="Arial" w:eastAsia="Times New Roman" w:hAnsi="Arial" w:cs="Arial"/>
          <w:bCs/>
          <w:kern w:val="36"/>
          <w:sz w:val="30"/>
          <w:szCs w:val="30"/>
        </w:rPr>
        <w:t xml:space="preserve">                            </w:t>
      </w:r>
      <w:r w:rsidRPr="00484ADE">
        <w:rPr>
          <w:rFonts w:ascii="Arial" w:eastAsia="Times New Roman" w:hAnsi="Arial" w:cs="Arial"/>
          <w:bCs/>
          <w:kern w:val="36"/>
          <w:sz w:val="30"/>
          <w:szCs w:val="30"/>
        </w:rPr>
        <w:t>Утверждаю:</w:t>
      </w:r>
    </w:p>
    <w:p w:rsidR="003C68B3" w:rsidRPr="00484ADE" w:rsidRDefault="003C68B3" w:rsidP="003C68B3">
      <w:pPr>
        <w:pStyle w:val="a3"/>
      </w:pPr>
      <w:r>
        <w:t xml:space="preserve">         </w:t>
      </w:r>
      <w:r>
        <w:tab/>
      </w:r>
      <w:r>
        <w:tab/>
      </w:r>
      <w:r>
        <w:tab/>
      </w:r>
      <w:r>
        <w:tab/>
      </w:r>
      <w:r>
        <w:tab/>
      </w:r>
      <w:r>
        <w:tab/>
      </w:r>
      <w:r>
        <w:tab/>
        <w:t xml:space="preserve">    </w:t>
      </w:r>
      <w:r w:rsidRPr="00484ADE">
        <w:t>Заведующий МБДОУ д/с № 12</w:t>
      </w:r>
    </w:p>
    <w:p w:rsidR="003C68B3" w:rsidRPr="00484ADE" w:rsidRDefault="003C68B3" w:rsidP="003C68B3">
      <w:pPr>
        <w:pStyle w:val="a3"/>
        <w:ind w:left="4248" w:firstLine="708"/>
        <w:rPr>
          <w:u w:val="single"/>
        </w:rPr>
      </w:pPr>
      <w:r>
        <w:t xml:space="preserve">     </w:t>
      </w:r>
      <w:r w:rsidRPr="00484ADE">
        <w:t xml:space="preserve">_______________          </w:t>
      </w:r>
      <w:r w:rsidRPr="00484ADE">
        <w:rPr>
          <w:u w:val="single"/>
        </w:rPr>
        <w:t xml:space="preserve">   О.А.Грамотенко</w:t>
      </w:r>
    </w:p>
    <w:p w:rsidR="003C68B3" w:rsidRPr="00484ADE" w:rsidRDefault="003C68B3" w:rsidP="003C68B3">
      <w:pPr>
        <w:pStyle w:val="a3"/>
      </w:pPr>
      <w:r w:rsidRPr="00484ADE">
        <w:t xml:space="preserve">     </w:t>
      </w:r>
      <w:r w:rsidRPr="00484ADE">
        <w:tab/>
      </w:r>
      <w:r w:rsidRPr="00484ADE">
        <w:tab/>
      </w:r>
      <w:r w:rsidRPr="00484ADE">
        <w:tab/>
      </w:r>
      <w:r w:rsidRPr="00484ADE">
        <w:tab/>
      </w:r>
      <w:r w:rsidRPr="00484ADE">
        <w:tab/>
      </w:r>
      <w:r w:rsidRPr="00484ADE">
        <w:tab/>
      </w:r>
      <w:r w:rsidRPr="00484ADE">
        <w:tab/>
        <w:t xml:space="preserve">  </w:t>
      </w:r>
      <w:r>
        <w:t xml:space="preserve">     </w:t>
      </w:r>
      <w:r w:rsidRPr="00484ADE">
        <w:t xml:space="preserve">(подпись)                        (Ф.И.О.) </w:t>
      </w:r>
    </w:p>
    <w:p w:rsidR="003C68B3" w:rsidRPr="00484ADE" w:rsidRDefault="003C68B3" w:rsidP="003C68B3">
      <w:pPr>
        <w:pStyle w:val="a3"/>
        <w:ind w:left="4248" w:firstLine="708"/>
      </w:pPr>
      <w:r>
        <w:t xml:space="preserve">      </w:t>
      </w:r>
      <w:r w:rsidRPr="00484ADE">
        <w:t>«___» ______________20__ г.</w:t>
      </w:r>
    </w:p>
    <w:p w:rsidR="003C68B3" w:rsidRDefault="003C68B3" w:rsidP="003C68B3">
      <w:pPr>
        <w:pStyle w:val="a3"/>
      </w:pPr>
    </w:p>
    <w:p w:rsidR="003C68B3" w:rsidRPr="00484ADE" w:rsidRDefault="003C68B3" w:rsidP="003C68B3">
      <w:pPr>
        <w:shd w:val="clear" w:color="auto" w:fill="FFFFFF"/>
        <w:spacing w:before="100" w:beforeAutospacing="1" w:after="100" w:afterAutospacing="1" w:line="240" w:lineRule="auto"/>
        <w:jc w:val="center"/>
        <w:outlineLvl w:val="0"/>
        <w:rPr>
          <w:rFonts w:ascii="Arial" w:eastAsia="Times New Roman" w:hAnsi="Arial" w:cs="Arial"/>
          <w:b/>
          <w:bCs/>
          <w:kern w:val="36"/>
          <w:sz w:val="30"/>
          <w:szCs w:val="30"/>
        </w:rPr>
      </w:pPr>
      <w:r w:rsidRPr="00484ADE">
        <w:rPr>
          <w:rFonts w:ascii="Arial" w:eastAsia="Times New Roman" w:hAnsi="Arial" w:cs="Arial"/>
          <w:b/>
          <w:bCs/>
          <w:kern w:val="36"/>
          <w:sz w:val="30"/>
          <w:szCs w:val="30"/>
        </w:rPr>
        <w:t>Инструкция по конфиденциальности</w:t>
      </w:r>
    </w:p>
    <w:p w:rsidR="003C68B3" w:rsidRPr="0083542B" w:rsidRDefault="003C68B3" w:rsidP="003C68B3">
      <w:pPr>
        <w:shd w:val="clear" w:color="auto" w:fill="FFFFFF"/>
        <w:spacing w:after="0" w:line="240" w:lineRule="auto"/>
        <w:jc w:val="center"/>
        <w:rPr>
          <w:rFonts w:ascii="Arial" w:eastAsia="Times New Roman" w:hAnsi="Arial" w:cs="Arial"/>
          <w:color w:val="333333"/>
          <w:sz w:val="18"/>
          <w:szCs w:val="18"/>
        </w:rPr>
      </w:pPr>
      <w:r w:rsidRPr="0083542B">
        <w:rPr>
          <w:rFonts w:ascii="Arial" w:eastAsia="Times New Roman" w:hAnsi="Arial" w:cs="Arial"/>
          <w:b/>
          <w:bCs/>
          <w:color w:val="333333"/>
          <w:sz w:val="28"/>
        </w:rPr>
        <w:t> </w:t>
      </w:r>
      <w:r w:rsidRPr="0083542B">
        <w:rPr>
          <w:rFonts w:ascii="Arial" w:eastAsia="Times New Roman" w:hAnsi="Arial" w:cs="Arial"/>
          <w:color w:val="333333"/>
          <w:sz w:val="28"/>
          <w:szCs w:val="28"/>
        </w:rPr>
        <w:t> </w:t>
      </w:r>
      <w:r w:rsidRPr="0083542B">
        <w:rPr>
          <w:rFonts w:ascii="Times New Roman" w:eastAsia="Times New Roman" w:hAnsi="Times New Roman" w:cs="Times New Roman"/>
          <w:b/>
          <w:bCs/>
          <w:color w:val="333333"/>
          <w:sz w:val="20"/>
        </w:rPr>
        <w:t>1.Общие положения</w:t>
      </w:r>
    </w:p>
    <w:p w:rsidR="003C68B3" w:rsidRPr="0083542B" w:rsidRDefault="003C68B3" w:rsidP="003C68B3">
      <w:pPr>
        <w:shd w:val="clear" w:color="auto" w:fill="FFFFFF"/>
        <w:spacing w:after="120" w:line="240" w:lineRule="auto"/>
        <w:ind w:firstLine="709"/>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 xml:space="preserve">1.1. Данная Инструкция разработана в целях обеспечения гарантии сохранности и конфиденциальности персональных данных физических лиц, необходимых для осуществления деятельности </w:t>
      </w:r>
      <w:r>
        <w:rPr>
          <w:rFonts w:ascii="Times New Roman" w:eastAsia="Times New Roman" w:hAnsi="Times New Roman" w:cs="Times New Roman"/>
          <w:color w:val="333333"/>
          <w:sz w:val="20"/>
          <w:szCs w:val="20"/>
        </w:rPr>
        <w:t>МБДОУ д/с №12</w:t>
      </w:r>
      <w:r w:rsidRPr="0083542B">
        <w:rPr>
          <w:rFonts w:ascii="Times New Roman" w:eastAsia="Times New Roman" w:hAnsi="Times New Roman" w:cs="Times New Roman"/>
          <w:color w:val="333333"/>
          <w:sz w:val="20"/>
          <w:szCs w:val="20"/>
        </w:rPr>
        <w:t xml:space="preserve"> в соответствии с Федеральным законом Российской Федерации от 27.06.2006 г. № 152-ФЗ «О персональных данных», нормативно-правовыми актами Российской Федерации в области трудовых отношений и образования, нормативными и распорядительными документами Минобрнауки России, Рособразования и Рособрнадзора.</w:t>
      </w:r>
    </w:p>
    <w:p w:rsidR="003C68B3" w:rsidRPr="0083542B" w:rsidRDefault="003C68B3" w:rsidP="003C68B3">
      <w:pPr>
        <w:shd w:val="clear" w:color="auto" w:fill="FFFFFF"/>
        <w:spacing w:after="120" w:line="240" w:lineRule="auto"/>
        <w:ind w:firstLine="709"/>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 xml:space="preserve">Инструкция содержит обязательные для всех работников </w:t>
      </w:r>
      <w:r>
        <w:rPr>
          <w:rFonts w:ascii="Times New Roman" w:eastAsia="Times New Roman" w:hAnsi="Times New Roman" w:cs="Times New Roman"/>
          <w:color w:val="333333"/>
          <w:sz w:val="20"/>
          <w:szCs w:val="20"/>
        </w:rPr>
        <w:t>МБДОУ д/с № 12</w:t>
      </w:r>
      <w:r w:rsidRPr="0083542B">
        <w:rPr>
          <w:rFonts w:ascii="Times New Roman" w:eastAsia="Times New Roman" w:hAnsi="Times New Roman" w:cs="Times New Roman"/>
          <w:color w:val="333333"/>
          <w:sz w:val="20"/>
        </w:rPr>
        <w:t> </w:t>
      </w:r>
      <w:r w:rsidRPr="0083542B">
        <w:rPr>
          <w:rFonts w:ascii="Times New Roman" w:eastAsia="Times New Roman" w:hAnsi="Times New Roman" w:cs="Times New Roman"/>
          <w:color w:val="333333"/>
          <w:sz w:val="20"/>
          <w:szCs w:val="20"/>
        </w:rPr>
        <w:t> требования по обеспечению конфиденциальности документов, содержащих персональные данные.</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1.2.Персональные данные (согласно ФЗ от 27.06.2006 г. № 152-ФЗ «О персональных данных»)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w:t>
      </w:r>
      <w:r w:rsidRPr="0083542B">
        <w:rPr>
          <w:rFonts w:ascii="Times New Roman" w:eastAsia="Times New Roman" w:hAnsi="Times New Roman" w:cs="Times New Roman"/>
          <w:color w:val="333333"/>
          <w:sz w:val="20"/>
        </w:rPr>
        <w:t> </w:t>
      </w:r>
      <w:r w:rsidRPr="0083542B">
        <w:rPr>
          <w:rFonts w:ascii="Times New Roman" w:eastAsia="Times New Roman" w:hAnsi="Times New Roman" w:cs="Times New Roman"/>
          <w:color w:val="333333"/>
          <w:sz w:val="20"/>
          <w:szCs w:val="20"/>
        </w:rPr>
        <w:t> другая информация.</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1.3.Обеспечение конфиденциальности персональных данных не требуется в случае обезличивания персональных данных или в отношении общедоступных персональных данных. В общедоступные источники персональных данных (в том числе справочники, адресные книги) в целях информационного обеспечения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1.4.Конфиденциальность персональных данных предусматривает обязательное согласие субъекта персональных данных или наличие иного законного основания на их обработку.</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1.5.Согласие субъекта персональных данных не требуется на обработку данных:</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-в целях исполнения обращения, запроса субъекта персональных данных, трудового или иного договора с ним;</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-адресных данных, необходимых для доставки почтовых отправлений организациями почтовой связи;</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-данных, включающих в себя только фамилии, имена и отчества;</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-персональных данных, обрабатываемых без использования средств автоматизации.</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 xml:space="preserve">1.6. В </w:t>
      </w:r>
      <w:r>
        <w:rPr>
          <w:rFonts w:ascii="Times New Roman" w:eastAsia="Times New Roman" w:hAnsi="Times New Roman" w:cs="Times New Roman"/>
          <w:color w:val="333333"/>
          <w:sz w:val="20"/>
          <w:szCs w:val="20"/>
        </w:rPr>
        <w:t>МБДОУ д/с № 12</w:t>
      </w:r>
      <w:r w:rsidRPr="0083542B">
        <w:rPr>
          <w:rFonts w:ascii="Times New Roman" w:eastAsia="Times New Roman" w:hAnsi="Times New Roman" w:cs="Times New Roman"/>
          <w:color w:val="333333"/>
          <w:sz w:val="20"/>
        </w:rPr>
        <w:t> </w:t>
      </w:r>
      <w:r w:rsidRPr="0083542B">
        <w:rPr>
          <w:rFonts w:ascii="Times New Roman" w:eastAsia="Times New Roman" w:hAnsi="Times New Roman" w:cs="Times New Roman"/>
          <w:color w:val="333333"/>
          <w:sz w:val="20"/>
          <w:szCs w:val="20"/>
        </w:rPr>
        <w:t>формируются и ведутся перечни конфиденциальных данных с указанием регламентирующих документов, мест хранения и ответственных за хранение и обработку данных по прилагаемой к Инструкции форме</w:t>
      </w:r>
      <w:r w:rsidRPr="0083542B">
        <w:rPr>
          <w:rFonts w:ascii="Times New Roman" w:eastAsia="Times New Roman" w:hAnsi="Times New Roman" w:cs="Times New Roman"/>
          <w:i/>
          <w:iCs/>
          <w:color w:val="333333"/>
          <w:sz w:val="20"/>
        </w:rPr>
        <w:t>. </w:t>
      </w:r>
      <w:r w:rsidRPr="0083542B">
        <w:rPr>
          <w:rFonts w:ascii="Times New Roman" w:eastAsia="Times New Roman" w:hAnsi="Times New Roman" w:cs="Times New Roman"/>
          <w:color w:val="333333"/>
          <w:sz w:val="20"/>
          <w:szCs w:val="20"/>
        </w:rPr>
        <w:t>Осуществлять обработку и хранение конфиденциальных данных, не внесенных в перечень, запрещается.</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1.7.Нормативными документами, определяющими основные требования и мероприятия по обеспечению безопасности при обработке и хранении персональных данных и использования средств автоматизации в этих целях являются:</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-Постановления Правительства Российской Федерации от 17 ноября 2007 г. № 781 "Об утверждении Положения об обеспечении безопасности персональных данных при их обработке в информационных системах персональных данных" 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-указание Федерального агентства по образованию РФ от 29.07.2009 г. №17-110 и от 22.10.2009 г. № 17-187 «Об обеспечении защиты персональных данных»,</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 Положение</w:t>
      </w:r>
      <w:r w:rsidRPr="0083542B">
        <w:rPr>
          <w:rFonts w:ascii="Times New Roman" w:eastAsia="Times New Roman" w:hAnsi="Times New Roman" w:cs="Times New Roman"/>
          <w:color w:val="333333"/>
          <w:sz w:val="20"/>
        </w:rPr>
        <w:t> </w:t>
      </w:r>
      <w:r w:rsidRPr="0083542B">
        <w:rPr>
          <w:rFonts w:ascii="Times New Roman" w:eastAsia="Times New Roman" w:hAnsi="Times New Roman" w:cs="Times New Roman"/>
          <w:color w:val="333333"/>
          <w:sz w:val="20"/>
          <w:szCs w:val="20"/>
        </w:rPr>
        <w:t> о </w:t>
      </w:r>
      <w:r w:rsidRPr="0083542B">
        <w:rPr>
          <w:rFonts w:ascii="Times New Roman" w:eastAsia="Times New Roman" w:hAnsi="Times New Roman" w:cs="Times New Roman"/>
          <w:color w:val="333333"/>
          <w:sz w:val="20"/>
        </w:rPr>
        <w:t> </w:t>
      </w:r>
      <w:r w:rsidRPr="0083542B">
        <w:rPr>
          <w:rFonts w:ascii="Times New Roman" w:eastAsia="Times New Roman" w:hAnsi="Times New Roman" w:cs="Times New Roman"/>
          <w:color w:val="333333"/>
          <w:sz w:val="20"/>
          <w:szCs w:val="20"/>
        </w:rPr>
        <w:t>защите, хранении, обработке и передаче персональных данных работников</w:t>
      </w:r>
      <w:r w:rsidRPr="0083542B">
        <w:rPr>
          <w:rFonts w:ascii="Times New Roman" w:eastAsia="Times New Roman" w:hAnsi="Times New Roman" w:cs="Times New Roman"/>
          <w:color w:val="333333"/>
          <w:sz w:val="20"/>
        </w:rPr>
        <w:t> </w:t>
      </w:r>
      <w:r w:rsidRPr="0083542B">
        <w:rPr>
          <w:rFonts w:ascii="Times New Roman" w:eastAsia="Times New Roman" w:hAnsi="Times New Roman" w:cs="Times New Roman"/>
          <w:color w:val="333333"/>
          <w:sz w:val="20"/>
          <w:szCs w:val="20"/>
        </w:rPr>
        <w:t> учреждения.</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 </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b/>
          <w:bCs/>
          <w:color w:val="333333"/>
          <w:sz w:val="20"/>
        </w:rPr>
        <w:t>2.Общие правила хранения и передачи персональных данных.</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 xml:space="preserve"> 2.1.Для сотрудников </w:t>
      </w:r>
      <w:r>
        <w:rPr>
          <w:rFonts w:ascii="Times New Roman" w:eastAsia="Times New Roman" w:hAnsi="Times New Roman" w:cs="Times New Roman"/>
          <w:color w:val="333333"/>
          <w:sz w:val="20"/>
          <w:szCs w:val="20"/>
        </w:rPr>
        <w:t>МБДОУ д/с № 12</w:t>
      </w:r>
      <w:r w:rsidRPr="0083542B">
        <w:rPr>
          <w:rFonts w:ascii="Times New Roman" w:eastAsia="Times New Roman" w:hAnsi="Times New Roman" w:cs="Times New Roman"/>
          <w:color w:val="333333"/>
          <w:sz w:val="20"/>
          <w:szCs w:val="20"/>
        </w:rPr>
        <w:t xml:space="preserve"> устанавливаются следующие общие правила хранения и передачи персональных данных:</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-добросовестно выполнять свои служебные обязанности по сохранению и не разглашению доверенных сведений, относящихся к обработке персональных данных;</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lastRenderedPageBreak/>
        <w:t>-неукоснительно выполнять требования законодательных и нормативно-правовых актов, а также организационно-распорядительных документов, регламентирующих порядок защиты персональных данных;</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-не использовать информацию, составляющую персональные данные в ущерб интересам граждан и;</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-незамедлительно сообщать своему непосредственному руководителю об утрате документов и других носителей информации, содержащих персональные данные, ключей от помещений, хранилищ, и о других обстоятельствах, связанных с защитой персональных данных;</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 xml:space="preserve">-при увольнении возвратить представителю </w:t>
      </w:r>
      <w:r>
        <w:rPr>
          <w:rFonts w:ascii="Times New Roman" w:eastAsia="Times New Roman" w:hAnsi="Times New Roman" w:cs="Times New Roman"/>
          <w:color w:val="333333"/>
          <w:sz w:val="20"/>
          <w:szCs w:val="20"/>
        </w:rPr>
        <w:t>МБДОУ д/с № 12</w:t>
      </w:r>
      <w:r w:rsidRPr="0083542B">
        <w:rPr>
          <w:rFonts w:ascii="Times New Roman" w:eastAsia="Times New Roman" w:hAnsi="Times New Roman" w:cs="Times New Roman"/>
          <w:color w:val="333333"/>
          <w:sz w:val="20"/>
          <w:szCs w:val="20"/>
        </w:rPr>
        <w:t xml:space="preserve"> все полученные в связи с исполнением должностных обязанностей носители информации, содержащие персональные данные и имущество, предназначенное для защиты этой информации;</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 xml:space="preserve">-не разглашать доверенные по работе сведения о персональных данных за пределами </w:t>
      </w:r>
      <w:r>
        <w:rPr>
          <w:rFonts w:ascii="Times New Roman" w:eastAsia="Times New Roman" w:hAnsi="Times New Roman" w:cs="Times New Roman"/>
          <w:color w:val="333333"/>
          <w:sz w:val="20"/>
          <w:szCs w:val="20"/>
        </w:rPr>
        <w:t xml:space="preserve">МБДОУ д/с № 12 </w:t>
      </w:r>
      <w:r w:rsidRPr="0083542B">
        <w:rPr>
          <w:rFonts w:ascii="Times New Roman" w:eastAsia="Times New Roman" w:hAnsi="Times New Roman" w:cs="Times New Roman"/>
          <w:color w:val="333333"/>
          <w:sz w:val="20"/>
          <w:szCs w:val="20"/>
        </w:rPr>
        <w:t>, не передавать эти данные третьим лицам, даже в случае увольнения;</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-в случае попытки посторонних лиц получить доверенную информацию о персональных данных, немедленно сообщить об этом своему непосредственному руководителю;</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-не оставлять материальные носители с персональными данными без присмотра в незапертом помещении;</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-запрещать работать в помещениях, в которых ведется обработка персональных данных, сотрудникам, не имеющим допуска к работе с соответствующими видами персональных данных;</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 xml:space="preserve">-не передавать персональные данные устно или письменно кому бы то ни было, кроме как в установленном в </w:t>
      </w:r>
      <w:r>
        <w:rPr>
          <w:rFonts w:ascii="Times New Roman" w:eastAsia="Times New Roman" w:hAnsi="Times New Roman" w:cs="Times New Roman"/>
          <w:color w:val="333333"/>
          <w:sz w:val="20"/>
          <w:szCs w:val="20"/>
        </w:rPr>
        <w:t>МБДОУ д/с № 12</w:t>
      </w:r>
      <w:r w:rsidRPr="0083542B">
        <w:rPr>
          <w:rFonts w:ascii="Times New Roman" w:eastAsia="Times New Roman" w:hAnsi="Times New Roman" w:cs="Times New Roman"/>
          <w:color w:val="333333"/>
          <w:sz w:val="20"/>
          <w:szCs w:val="20"/>
        </w:rPr>
        <w:t xml:space="preserve"> порядке;</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-без согласования с непосредственным руководителем не осуществлять формирование и хранение баз данных (картотек, файловых архивов и др.), содержащих конфиденциальные данные;</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-передачу персональных данных осуществлять только в случаях, установленных Федеральными законами РФ «О персональных данных», «О порядке рассмотрения обращений граждан Российской Федерации», инструкцией по работе с персональными данными, а также по письменному поручению (резолюции) вышестоящих должностных лиц;</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-не передавать персональные данные по телефону, факсу, электронной почте за исключением случаев, установленных законодательством и Инструкцией по работе с персональными данными;</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-ответы на запросы граждан и организаций давать в том объеме, который позволяет не разглашать в них конфиденциальные данные, за исключением данных, содержащихся в материалах заявителя или опубликованных в общедоступных источниках.</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 xml:space="preserve">-обязанность под расписку ознакомиться с Положением по защите персональных данных и Инструкцией по обеспечению конфиденциальности при работе с персональными данными, утвержденными </w:t>
      </w:r>
      <w:r>
        <w:rPr>
          <w:rFonts w:ascii="Times New Roman" w:eastAsia="Times New Roman" w:hAnsi="Times New Roman" w:cs="Times New Roman"/>
          <w:color w:val="333333"/>
          <w:sz w:val="20"/>
          <w:szCs w:val="20"/>
        </w:rPr>
        <w:t>заведующим</w:t>
      </w:r>
      <w:r w:rsidRPr="0083542B">
        <w:rPr>
          <w:rFonts w:ascii="Times New Roman" w:eastAsia="Times New Roman" w:hAnsi="Times New Roman" w:cs="Times New Roman"/>
          <w:color w:val="333333"/>
          <w:sz w:val="20"/>
          <w:szCs w:val="20"/>
        </w:rPr>
        <w:t xml:space="preserve"> и другими документами, регламентирующими эту деятельность в школе и относящимися к выполнению должностных обязанностей;</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-должным образом вести и хранить необходимую документацию, предусмотренную Инструкцией по обеспечению конфиденциальности при работе с персональными данными.</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 xml:space="preserve">2.2.Сотрудник </w:t>
      </w:r>
      <w:r>
        <w:rPr>
          <w:rFonts w:ascii="Times New Roman" w:eastAsia="Times New Roman" w:hAnsi="Times New Roman" w:cs="Times New Roman"/>
          <w:color w:val="333333"/>
          <w:sz w:val="20"/>
          <w:szCs w:val="20"/>
        </w:rPr>
        <w:t>ДОУ</w:t>
      </w:r>
      <w:r w:rsidRPr="0083542B">
        <w:rPr>
          <w:rFonts w:ascii="Times New Roman" w:eastAsia="Times New Roman" w:hAnsi="Times New Roman" w:cs="Times New Roman"/>
          <w:color w:val="333333"/>
          <w:sz w:val="20"/>
        </w:rPr>
        <w:t> </w:t>
      </w:r>
      <w:r w:rsidRPr="0083542B">
        <w:rPr>
          <w:rFonts w:ascii="Times New Roman" w:eastAsia="Times New Roman" w:hAnsi="Times New Roman" w:cs="Times New Roman"/>
          <w:color w:val="333333"/>
          <w:sz w:val="20"/>
          <w:szCs w:val="20"/>
        </w:rPr>
        <w:t> несет ответственность за обеспечение должной защиты обрабатываемых персональных данных в соответствии с установленными требованиями.</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2.3.Разглашение сотрудником сведений, составляющих персональные данные, доверенных ему по работе, утрата документов и предметов, содержащих такие сведения, а также иные нарушения режима защиты персональных данных влекут ответственность в соответствии с действующим законодательством согласно ст.ст.2,6,9 Федерального Закона РФ от 27 июля 2006 г. №152-ФЗ «О персональных данных».</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2.4.Однократное грубое нарушение установленных правил обработки и защиты персональных данных, повлекшее тяжкие последствия, может повлечь прекращение допуска сотрудника к обработке персональных данных, что явится условием для расторжения трудового договора.</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2.5.Прекращение допуска сотрудника к обработке персональных данных не освобождает его от взятых обязательств по неразглашению таких сведений.</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 </w:t>
      </w:r>
    </w:p>
    <w:p w:rsidR="003C68B3" w:rsidRPr="0083542B" w:rsidRDefault="003C68B3" w:rsidP="003C68B3">
      <w:pPr>
        <w:shd w:val="clear" w:color="auto" w:fill="FFFFFF"/>
        <w:spacing w:after="0" w:line="240" w:lineRule="auto"/>
        <w:ind w:firstLine="714"/>
        <w:jc w:val="center"/>
        <w:rPr>
          <w:rFonts w:ascii="Arial" w:eastAsia="Times New Roman" w:hAnsi="Arial" w:cs="Arial"/>
          <w:color w:val="333333"/>
          <w:sz w:val="18"/>
          <w:szCs w:val="18"/>
        </w:rPr>
      </w:pPr>
      <w:r w:rsidRPr="0083542B">
        <w:rPr>
          <w:rFonts w:ascii="Times New Roman" w:eastAsia="Times New Roman" w:hAnsi="Times New Roman" w:cs="Times New Roman"/>
          <w:b/>
          <w:bCs/>
          <w:color w:val="333333"/>
          <w:sz w:val="20"/>
        </w:rPr>
        <w:t>3.Порядок обеспечения безопасности при обработке и хранении персональных данных, осуществляемой без использования средств автоматизации.</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 3.1.На основании действующих регламентов установить, что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p>
    <w:p w:rsidR="003C68B3" w:rsidRPr="0083542B" w:rsidRDefault="003C68B3" w:rsidP="003C68B3">
      <w:pPr>
        <w:shd w:val="clear" w:color="auto" w:fill="FFFFFF"/>
        <w:spacing w:after="0" w:line="240" w:lineRule="auto"/>
        <w:ind w:firstLine="709"/>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3.2. Условия хранения персональных данных.</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3.2.1.Обработка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3.2.2.При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 xml:space="preserve">3.2.3.Лица,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категориях </w:t>
      </w:r>
      <w:r w:rsidRPr="0083542B">
        <w:rPr>
          <w:rFonts w:ascii="Times New Roman" w:eastAsia="Times New Roman" w:hAnsi="Times New Roman" w:cs="Times New Roman"/>
          <w:color w:val="333333"/>
          <w:sz w:val="20"/>
          <w:szCs w:val="20"/>
        </w:rPr>
        <w:lastRenderedPageBreak/>
        <w:t>обрабатываемых персональных данных, а также об особенностях и правилах осуществления такой обработки.</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3.2.4.Необходимо обеспечивать раздельное хранение персональных данных (материальных носителей), обработка которых осуществляется в различных целях.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3.2.5.Для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3.2.6.При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исключающее одновременное копирование иных персональных данных, не подлежащих распространению и использованию.</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3.2.7.Устанавливается следующий порядок уничтожения или обезличивания персональных данных:</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 </w:t>
      </w:r>
    </w:p>
    <w:p w:rsidR="003C68B3" w:rsidRPr="0083542B" w:rsidRDefault="003C68B3" w:rsidP="003C68B3">
      <w:pPr>
        <w:shd w:val="clear" w:color="auto" w:fill="FFFFFF"/>
        <w:spacing w:before="100" w:beforeAutospacing="1" w:after="100" w:afterAutospacing="1" w:line="240" w:lineRule="auto"/>
        <w:jc w:val="center"/>
        <w:rPr>
          <w:rFonts w:ascii="Arial" w:eastAsia="Times New Roman" w:hAnsi="Arial" w:cs="Arial"/>
          <w:color w:val="333333"/>
          <w:sz w:val="18"/>
          <w:szCs w:val="18"/>
        </w:rPr>
      </w:pPr>
      <w:r w:rsidRPr="0083542B">
        <w:rPr>
          <w:rFonts w:ascii="Times New Roman" w:eastAsia="Times New Roman" w:hAnsi="Times New Roman" w:cs="Times New Roman"/>
          <w:b/>
          <w:bCs/>
          <w:color w:val="333333"/>
          <w:sz w:val="20"/>
        </w:rPr>
        <w:t>4.Порядок обеспечения безопасности при обработке и хранении персональных данных, осуществляемый с использованием средств автоматизации</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 4.1.Правила доступа, хранения и пересылки персональных данных.</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4.1.1.Безопасность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а также используемые в информационной системе информационные технологии.</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4.1.2.Допуск лиц к обработке персональных данных в информационной системе осуществляется на основании соответствующих разрешительных документов и ключей (паролей) доступа.</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4.1.3.Размещение информационных систем, специальное оборудование и организация работы с персональными данными должны обеспечивать сохранность носителей персональных данных и средств защиты информации, а также исключать возможность неконтролируемого пребывания в этих помещениях посторонних лиц.</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4.1.4.Компьютеры и (или) электронные папки, в которых содержатся файлы с персональными данными, для каждого пользователя должны быть защищены индивидуальными паролями доступа, состоящими из 6 и более символов. Работа на компьютерах с персональными данными без паролей доступа, или под чужими или общими (одинаковыми) паролями, запрещается.</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4.1.5.Пересылка персональных данных без использования специальных средств защиты по общедоступным сетям связи, в том числе Интернет, запрещается.</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4.2.Общие требования по защите персональных данных в автоматизированных системах.</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4.2.1.Технические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 Средства защиты информации, применяемые в информационных системах, в установленном порядке проходят процедуру оценки соответствия.</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4.2.2.При обработке персональных данных в информационной системе пользователями должно быть обеспечено:</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а) использование предназначенных для этого разделов (каталогов) носителей информации, встроенных в технические средства, или съемных маркированных носителей;</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б) недопущение физического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в) постоянное использование антивирусного обеспечения для обнаружения зараженных файлов и незамедлительное восстановление персональных данных, модифицированных или уничтоженных вследствие несанкционированного доступа к ним;</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г) недопущение несанкционированных выноса из помещений, установки, подключения оборудования, а также удаления, инсталляции или настройки программного обеспечения.</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lastRenderedPageBreak/>
        <w:t>4.3.При обработке персональных данных в информационной системе разработчиками и администраторами систем должны обеспечиваться:</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а) обучение лиц, использующих средства защиты информации, применяемые в информационных системах, правилам работы с ними;</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б) учет лиц, допущенных к работе с персональными данными в информационной системе, прав и паролей доступа;</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в) учет применяемых средств защиты информации, эксплуатационной и технической документации к ним;</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г) контроль за соблюдением условий использования средств защиты информации, предусмотренных эксплуатационной и технической документацией;</w:t>
      </w:r>
    </w:p>
    <w:p w:rsidR="003C68B3" w:rsidRPr="0083542B" w:rsidRDefault="003C68B3" w:rsidP="003C68B3">
      <w:pPr>
        <w:shd w:val="clear" w:color="auto" w:fill="FFFFFF"/>
        <w:spacing w:after="0" w:line="240" w:lineRule="auto"/>
        <w:ind w:firstLine="714"/>
        <w:jc w:val="both"/>
        <w:rPr>
          <w:rFonts w:ascii="Arial" w:eastAsia="Times New Roman" w:hAnsi="Arial" w:cs="Arial"/>
          <w:color w:val="333333"/>
          <w:sz w:val="18"/>
          <w:szCs w:val="18"/>
        </w:rPr>
      </w:pPr>
      <w:r w:rsidRPr="0083542B">
        <w:rPr>
          <w:rFonts w:ascii="Times New Roman" w:eastAsia="Times New Roman" w:hAnsi="Times New Roman" w:cs="Times New Roman"/>
          <w:color w:val="333333"/>
          <w:sz w:val="20"/>
          <w:szCs w:val="20"/>
        </w:rPr>
        <w:t>д) описание системы защиты персональных данных.</w:t>
      </w:r>
    </w:p>
    <w:p w:rsidR="003C68B3" w:rsidRPr="009570FB" w:rsidRDefault="003C68B3" w:rsidP="003C68B3">
      <w:pPr>
        <w:spacing w:line="240" w:lineRule="auto"/>
        <w:ind w:left="-284" w:firstLine="284"/>
        <w:jc w:val="both"/>
        <w:rPr>
          <w:rFonts w:ascii="Times New Roman" w:hAnsi="Times New Roman" w:cs="Times New Roman"/>
          <w:sz w:val="24"/>
          <w:szCs w:val="24"/>
        </w:rPr>
      </w:pPr>
      <w:r w:rsidRPr="0083542B">
        <w:rPr>
          <w:rFonts w:ascii="Times New Roman" w:eastAsia="Times New Roman" w:hAnsi="Times New Roman" w:cs="Times New Roman"/>
          <w:color w:val="333333"/>
          <w:sz w:val="20"/>
          <w:szCs w:val="20"/>
        </w:rPr>
        <w:t> </w:t>
      </w:r>
      <w:r>
        <w:rPr>
          <w:rFonts w:ascii="Times New Roman" w:hAnsi="Times New Roman" w:cs="Times New Roman"/>
          <w:sz w:val="24"/>
          <w:szCs w:val="24"/>
        </w:rPr>
        <w:t>З</w:t>
      </w:r>
      <w:r w:rsidRPr="009570FB">
        <w:rPr>
          <w:rFonts w:ascii="Times New Roman" w:hAnsi="Times New Roman" w:cs="Times New Roman"/>
          <w:sz w:val="24"/>
          <w:szCs w:val="24"/>
        </w:rPr>
        <w:t>аведующ</w:t>
      </w:r>
      <w:r>
        <w:rPr>
          <w:rFonts w:ascii="Times New Roman" w:hAnsi="Times New Roman" w:cs="Times New Roman"/>
          <w:sz w:val="24"/>
          <w:szCs w:val="24"/>
        </w:rPr>
        <w:t xml:space="preserve">ий </w:t>
      </w:r>
      <w:r w:rsidRPr="009570FB">
        <w:rPr>
          <w:rFonts w:ascii="Times New Roman" w:hAnsi="Times New Roman" w:cs="Times New Roman"/>
          <w:sz w:val="24"/>
          <w:szCs w:val="24"/>
        </w:rPr>
        <w:t xml:space="preserve"> </w:t>
      </w:r>
      <w:r>
        <w:rPr>
          <w:rFonts w:ascii="Times New Roman" w:hAnsi="Times New Roman" w:cs="Times New Roman"/>
          <w:sz w:val="24"/>
          <w:szCs w:val="24"/>
        </w:rPr>
        <w:t>МБДОУ д/с № 12</w:t>
      </w:r>
      <w:r w:rsidRPr="009570FB">
        <w:rPr>
          <w:rFonts w:ascii="Times New Roman" w:hAnsi="Times New Roman" w:cs="Times New Roman"/>
          <w:sz w:val="24"/>
          <w:szCs w:val="24"/>
        </w:rPr>
        <w:t xml:space="preserve">                                                                   </w:t>
      </w:r>
      <w:r>
        <w:rPr>
          <w:rFonts w:ascii="Times New Roman" w:hAnsi="Times New Roman" w:cs="Times New Roman"/>
          <w:sz w:val="24"/>
          <w:szCs w:val="24"/>
        </w:rPr>
        <w:t>О.А. Грамотенко</w:t>
      </w:r>
    </w:p>
    <w:p w:rsidR="003C68B3" w:rsidRDefault="003C68B3" w:rsidP="003C68B3">
      <w:pPr>
        <w:pStyle w:val="a3"/>
        <w:jc w:val="both"/>
        <w:rPr>
          <w:rFonts w:ascii="Times New Roman" w:hAnsi="Times New Roman" w:cs="Times New Roman"/>
          <w:sz w:val="24"/>
          <w:szCs w:val="24"/>
        </w:rPr>
      </w:pPr>
      <w:r>
        <w:rPr>
          <w:rFonts w:ascii="Times New Roman" w:hAnsi="Times New Roman" w:cs="Times New Roman"/>
          <w:sz w:val="24"/>
          <w:szCs w:val="24"/>
        </w:rPr>
        <w:t>С инструкцией</w:t>
      </w:r>
      <w:r w:rsidRPr="009570FB">
        <w:rPr>
          <w:rFonts w:ascii="Times New Roman" w:hAnsi="Times New Roman" w:cs="Times New Roman"/>
          <w:sz w:val="24"/>
          <w:szCs w:val="24"/>
        </w:rPr>
        <w:t xml:space="preserve"> ознакомлен</w:t>
      </w:r>
      <w:r>
        <w:rPr>
          <w:rFonts w:ascii="Times New Roman" w:hAnsi="Times New Roman" w:cs="Times New Roman"/>
          <w:sz w:val="24"/>
          <w:szCs w:val="24"/>
        </w:rPr>
        <w:t>ы</w:t>
      </w:r>
      <w:r w:rsidRPr="009570FB">
        <w:rPr>
          <w:rFonts w:ascii="Times New Roman" w:hAnsi="Times New Roman" w:cs="Times New Roman"/>
          <w:sz w:val="24"/>
          <w:szCs w:val="24"/>
        </w:rPr>
        <w:t xml:space="preserve">: </w:t>
      </w:r>
    </w:p>
    <w:p w:rsidR="001D6CBC" w:rsidRDefault="001D6CBC"/>
    <w:sectPr w:rsidR="001D6CBC" w:rsidSect="001D6C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C68B3"/>
    <w:rsid w:val="001D6CBC"/>
    <w:rsid w:val="003C6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8B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68B3"/>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2120</Words>
  <Characters>12088</Characters>
  <Application>Microsoft Office Word</Application>
  <DocSecurity>0</DocSecurity>
  <Lines>100</Lines>
  <Paragraphs>28</Paragraphs>
  <ScaleCrop>false</ScaleCrop>
  <Company/>
  <LinksUpToDate>false</LinksUpToDate>
  <CharactersWithSpaces>14180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12</dc:creator>
  <cp:keywords/>
  <dc:description/>
  <cp:lastModifiedBy>детский сад 12</cp:lastModifiedBy>
  <cp:revision>2</cp:revision>
  <dcterms:created xsi:type="dcterms:W3CDTF">2015-03-24T14:33:00Z</dcterms:created>
  <dcterms:modified xsi:type="dcterms:W3CDTF">2015-03-24T14:33:00Z</dcterms:modified>
</cp:coreProperties>
</file>