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18" w:type="dxa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0"/>
        <w:gridCol w:w="3728"/>
      </w:tblGrid>
      <w:tr w:rsidR="004177B0" w:rsidTr="006B6DB1">
        <w:trPr>
          <w:tblCellSpacing w:w="0" w:type="dxa"/>
        </w:trPr>
        <w:tc>
          <w:tcPr>
            <w:tcW w:w="10490" w:type="dxa"/>
            <w:shd w:val="clear" w:color="auto" w:fill="CDF197"/>
            <w:hideMark/>
          </w:tcPr>
          <w:p w:rsidR="004177B0" w:rsidRDefault="004177B0" w:rsidP="006B6DB1">
            <w:pPr>
              <w:spacing w:before="100" w:beforeAutospacing="1" w:after="100" w:afterAutospacing="1"/>
              <w:ind w:left="5760" w:right="283"/>
            </w:pPr>
            <w:r>
              <w:t xml:space="preserve">  </w:t>
            </w:r>
          </w:p>
          <w:p w:rsidR="004177B0" w:rsidRDefault="004177B0" w:rsidP="006B6DB1">
            <w:pPr>
              <w:spacing w:before="100" w:beforeAutospacing="1" w:after="100" w:afterAutospacing="1"/>
              <w:ind w:left="5760"/>
            </w:pPr>
          </w:p>
          <w:p w:rsidR="004177B0" w:rsidRDefault="004177B0" w:rsidP="006B6DB1">
            <w:pPr>
              <w:spacing w:before="100" w:beforeAutospacing="1" w:after="100" w:afterAutospacing="1"/>
              <w:ind w:left="5760"/>
            </w:pPr>
            <w:r>
              <w:t xml:space="preserve">                 Утверждаю:               </w:t>
            </w:r>
          </w:p>
          <w:p w:rsidR="004177B0" w:rsidRDefault="004177B0" w:rsidP="006B6DB1">
            <w:pPr>
              <w:spacing w:before="100" w:beforeAutospacing="1" w:after="100" w:afterAutospacing="1"/>
              <w:ind w:left="5760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 № 12</w:t>
            </w:r>
          </w:p>
          <w:p w:rsidR="004177B0" w:rsidRDefault="004177B0" w:rsidP="006B6DB1">
            <w:pPr>
              <w:spacing w:before="100" w:beforeAutospacing="1" w:after="100" w:afterAutospacing="1"/>
              <w:ind w:left="5760"/>
            </w:pPr>
            <w:r>
              <w:t xml:space="preserve">__________     </w:t>
            </w:r>
            <w:proofErr w:type="spellStart"/>
            <w:r>
              <w:t>О.А.Грамотенко</w:t>
            </w:r>
            <w:proofErr w:type="spellEnd"/>
          </w:p>
          <w:p w:rsidR="004177B0" w:rsidRDefault="004177B0" w:rsidP="006B6DB1">
            <w:pPr>
              <w:spacing w:before="100" w:beforeAutospacing="1" w:after="100" w:afterAutospacing="1"/>
              <w:ind w:left="5760"/>
            </w:pPr>
            <w:r>
              <w:t>Приказ № 44 от «09» октября 2014г.</w:t>
            </w:r>
          </w:p>
          <w:p w:rsidR="004177B0" w:rsidRDefault="004177B0" w:rsidP="006B6DB1">
            <w:pPr>
              <w:spacing w:before="100" w:beforeAutospacing="1" w:after="100" w:afterAutospacing="1"/>
              <w:jc w:val="center"/>
            </w:pPr>
            <w:r>
              <w:rPr>
                <w:sz w:val="32"/>
                <w:szCs w:val="32"/>
              </w:rPr>
              <w:t> </w:t>
            </w:r>
          </w:p>
          <w:p w:rsidR="004177B0" w:rsidRDefault="004177B0" w:rsidP="006B6DB1">
            <w:pPr>
              <w:spacing w:before="100" w:beforeAutospacing="1" w:after="100" w:afterAutospacing="1"/>
              <w:ind w:left="720"/>
              <w:jc w:val="center"/>
            </w:pPr>
            <w:r>
              <w:rPr>
                <w:sz w:val="16"/>
                <w:szCs w:val="16"/>
              </w:rPr>
              <w:t> </w:t>
            </w:r>
          </w:p>
          <w:p w:rsidR="004177B0" w:rsidRDefault="004177B0" w:rsidP="006B6DB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32"/>
                <w:szCs w:val="32"/>
              </w:rPr>
              <w:t>П</w:t>
            </w:r>
            <w:r>
              <w:rPr>
                <w:b/>
                <w:bCs/>
                <w:sz w:val="28"/>
                <w:szCs w:val="28"/>
              </w:rPr>
              <w:t>ЛАН МЕРОПРИЯТИЙ ПО ПОЖАРНОЙ БЕЗОПАСНОСТИ</w:t>
            </w:r>
          </w:p>
          <w:p w:rsidR="004177B0" w:rsidRDefault="004177B0" w:rsidP="006B6DB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8"/>
                <w:szCs w:val="28"/>
              </w:rPr>
              <w:t>на 2014 –2015 учебный год.</w:t>
            </w:r>
          </w:p>
          <w:p w:rsidR="004177B0" w:rsidRDefault="004177B0" w:rsidP="006B6DB1">
            <w:pPr>
              <w:spacing w:before="100" w:beforeAutospacing="1" w:after="100" w:after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tbl>
            <w:tblPr>
              <w:tblW w:w="1019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7"/>
              <w:gridCol w:w="5738"/>
              <w:gridCol w:w="1167"/>
              <w:gridCol w:w="2734"/>
            </w:tblGrid>
            <w:tr w:rsidR="004177B0" w:rsidTr="006B6DB1"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57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Мероприятия</w:t>
                  </w:r>
                </w:p>
              </w:tc>
              <w:tc>
                <w:tcPr>
                  <w:tcW w:w="11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Срок</w:t>
                  </w:r>
                </w:p>
              </w:tc>
              <w:tc>
                <w:tcPr>
                  <w:tcW w:w="27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Ответственные</w:t>
                  </w:r>
                </w:p>
              </w:tc>
            </w:tr>
            <w:tr w:rsidR="004177B0" w:rsidTr="006B6DB1">
              <w:tc>
                <w:tcPr>
                  <w:tcW w:w="10196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 Работа с сотрудниками </w:t>
                  </w:r>
                </w:p>
              </w:tc>
            </w:tr>
            <w:tr w:rsidR="004177B0" w:rsidTr="006B6DB1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1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Проведение инструктажей с сотрудниками ДОУ, ответственными дежурными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заведующий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Грамотенко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О.А.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завхоз Чернова О.В.</w:t>
                  </w:r>
                </w:p>
              </w:tc>
            </w:tr>
            <w:tr w:rsidR="004177B0" w:rsidTr="006B6DB1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2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Практические занятия по эвакуации детей в случае возникновения пожара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1 раз в квартал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заведующий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ГрамотенкоО.А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завхоз Чернова О.В.</w:t>
                  </w:r>
                </w:p>
              </w:tc>
            </w:tr>
            <w:tr w:rsidR="004177B0" w:rsidTr="006B6DB1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Консультации:</w:t>
                  </w:r>
                </w:p>
                <w:p w:rsidR="004177B0" w:rsidRDefault="004177B0" w:rsidP="006B6DB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</w:pPr>
                  <w:r>
                    <w:t>Основы пожарной безопасности</w:t>
                  </w:r>
                </w:p>
                <w:p w:rsidR="004177B0" w:rsidRDefault="004177B0" w:rsidP="006B6DB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</w:pPr>
                  <w:r>
                    <w:t>Эвакуация детей из загоревшегося здания</w:t>
                  </w:r>
                </w:p>
                <w:p w:rsidR="004177B0" w:rsidRDefault="004177B0" w:rsidP="006B6DB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</w:pPr>
                  <w:r>
                    <w:t>Средства пожаротушения</w:t>
                  </w:r>
                </w:p>
                <w:p w:rsidR="004177B0" w:rsidRDefault="004177B0" w:rsidP="006B6DB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</w:pPr>
                  <w:r>
                    <w:t>Обеспечение безопасности ребенка: дома и в общественных местах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октябрь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ноябрь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декабрь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заведующий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ГрамотенкоО.А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зам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.з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ав. по АХР</w:t>
                  </w:r>
                </w:p>
                <w:p w:rsidR="004177B0" w:rsidRPr="004F260B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Чернова О.В.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Ст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оспитатель Говорова О.П.</w:t>
                  </w:r>
                </w:p>
              </w:tc>
            </w:tr>
            <w:tr w:rsidR="004177B0" w:rsidTr="006B6DB1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t>4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Разработка тематических планов по образовательной области «Безопасность»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октябрь - ноябрь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Ст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оспитатель Говорова О.П.</w:t>
                  </w:r>
                </w:p>
              </w:tc>
            </w:tr>
            <w:tr w:rsidR="004177B0" w:rsidTr="006B6DB1">
              <w:tc>
                <w:tcPr>
                  <w:tcW w:w="10196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 Работа с детьми </w:t>
                  </w:r>
                </w:p>
              </w:tc>
            </w:tr>
            <w:tr w:rsidR="004177B0" w:rsidTr="006B6DB1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Беседы:</w:t>
                  </w:r>
                </w:p>
                <w:p w:rsidR="004177B0" w:rsidRDefault="004177B0" w:rsidP="006B6D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r>
                    <w:t>Почему горят леса?</w:t>
                  </w:r>
                </w:p>
                <w:p w:rsidR="004177B0" w:rsidRDefault="004177B0" w:rsidP="006B6D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r>
                    <w:t>Безопасный дом</w:t>
                  </w:r>
                </w:p>
                <w:p w:rsidR="004177B0" w:rsidRDefault="004177B0" w:rsidP="006B6D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r>
                    <w:t>Потенциальные опасности дома: на кухне, в спальне, в общей комнате</w:t>
                  </w:r>
                </w:p>
                <w:p w:rsidR="004177B0" w:rsidRDefault="004177B0" w:rsidP="006B6D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r>
                    <w:lastRenderedPageBreak/>
                    <w:t>Скоро, скоро новый год, к детям елочка придет</w:t>
                  </w:r>
                </w:p>
                <w:p w:rsidR="004177B0" w:rsidRDefault="004177B0" w:rsidP="006B6D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r>
                    <w:t>Если дома начался пожар?</w:t>
                  </w:r>
                </w:p>
                <w:p w:rsidR="004177B0" w:rsidRDefault="004177B0" w:rsidP="006B6D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r>
                    <w:t>Опасные предметы</w:t>
                  </w:r>
                </w:p>
                <w:p w:rsidR="004177B0" w:rsidRDefault="004177B0" w:rsidP="006B6D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r>
                    <w:t>Что делать в случае пожара в детском саду?</w:t>
                  </w:r>
                </w:p>
                <w:p w:rsidR="004177B0" w:rsidRDefault="004177B0" w:rsidP="006B6D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r>
                    <w:t>Друзья и враги</w:t>
                  </w:r>
                </w:p>
                <w:p w:rsidR="004177B0" w:rsidRDefault="004177B0" w:rsidP="006B6D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r>
                    <w:t xml:space="preserve">Знаешь сам – расскажи </w:t>
                  </w:r>
                  <w:proofErr w:type="gramStart"/>
                  <w:r>
                    <w:t>другому</w:t>
                  </w:r>
                  <w:proofErr w:type="gramEnd"/>
                </w:p>
                <w:p w:rsidR="004177B0" w:rsidRDefault="004177B0" w:rsidP="006B6D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сентябрь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октябрь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ноябрь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декабрь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январь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февраль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март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апрель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воспитатели младших, средних, старших, подготовительных групп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>Ст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оспитатель Говорова О.П.</w:t>
                  </w:r>
                </w:p>
              </w:tc>
            </w:tr>
            <w:tr w:rsidR="004177B0" w:rsidTr="006B6DB1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Подвижные игры:</w:t>
                  </w:r>
                </w:p>
                <w:p w:rsidR="004177B0" w:rsidRDefault="004177B0" w:rsidP="006B6DB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</w:pPr>
                  <w:r>
                    <w:t>Пожарные на учениях</w:t>
                  </w:r>
                </w:p>
                <w:p w:rsidR="004177B0" w:rsidRDefault="004177B0" w:rsidP="006B6DB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</w:pPr>
                  <w:r>
                    <w:t>Юный пожарный</w:t>
                  </w:r>
                </w:p>
                <w:p w:rsidR="004177B0" w:rsidRDefault="004177B0" w:rsidP="006B6DB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</w:pPr>
                  <w:r>
                    <w:t>Самый ловкий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воспитатели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</w:p>
              </w:tc>
            </w:tr>
            <w:tr w:rsidR="004177B0" w:rsidTr="006B6DB1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Сюжетные игры:</w:t>
                  </w:r>
                </w:p>
                <w:p w:rsidR="004177B0" w:rsidRDefault="004177B0" w:rsidP="006B6DB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r>
                    <w:t>Инсценировка «Кошкин дом»</w:t>
                  </w:r>
                </w:p>
                <w:p w:rsidR="004177B0" w:rsidRDefault="004177B0" w:rsidP="006B6DB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r>
                    <w:t>Умелые пожарные</w:t>
                  </w:r>
                </w:p>
                <w:p w:rsidR="004177B0" w:rsidRDefault="004177B0" w:rsidP="006B6DB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r>
                    <w:t>Пожарная часть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воспитатели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музыкальный  руководитель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</w:tr>
            <w:tr w:rsidR="004177B0" w:rsidTr="006B6DB1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t>4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Художественная литература:</w:t>
                  </w:r>
                </w:p>
                <w:p w:rsidR="004177B0" w:rsidRDefault="004177B0" w:rsidP="006B6DB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</w:pPr>
                  <w:r>
                    <w:t>С. Маршак «Рассказ о неизвестном герое», «Пожар»</w:t>
                  </w:r>
                </w:p>
                <w:p w:rsidR="004177B0" w:rsidRDefault="004177B0" w:rsidP="006B6DB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</w:pPr>
                  <w:r>
                    <w:t xml:space="preserve">Е. </w:t>
                  </w:r>
                  <w:proofErr w:type="spellStart"/>
                  <w:r>
                    <w:t>Хоринская</w:t>
                  </w:r>
                  <w:proofErr w:type="spellEnd"/>
                  <w:r>
                    <w:t xml:space="preserve"> «Спичка-невеличка»</w:t>
                  </w:r>
                </w:p>
                <w:p w:rsidR="004177B0" w:rsidRDefault="004177B0" w:rsidP="006B6DB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</w:pPr>
                  <w:r>
                    <w:t>А. Шевченко «Как ловили уголька»</w:t>
                  </w:r>
                </w:p>
                <w:p w:rsidR="004177B0" w:rsidRDefault="004177B0" w:rsidP="006B6DB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</w:pPr>
                  <w:r>
                    <w:t>Л. Толстой «Пожарные собаки»</w:t>
                  </w:r>
                </w:p>
                <w:p w:rsidR="004177B0" w:rsidRDefault="004177B0" w:rsidP="006B6DB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</w:pPr>
                  <w:r>
                    <w:t>Загадки, пословицы, поговорки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воспитатели младших, средних, старших, подготовительных групп</w:t>
                  </w:r>
                </w:p>
              </w:tc>
            </w:tr>
            <w:tr w:rsidR="004177B0" w:rsidTr="006B6DB1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Дидактические игры:</w:t>
                  </w:r>
                </w:p>
                <w:p w:rsidR="004177B0" w:rsidRDefault="004177B0" w:rsidP="006B6DB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>Опасные ситуации</w:t>
                  </w:r>
                </w:p>
                <w:p w:rsidR="004177B0" w:rsidRDefault="004177B0" w:rsidP="006B6DB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>В мире опасных предметов</w:t>
                  </w:r>
                </w:p>
                <w:p w:rsidR="004177B0" w:rsidRDefault="004177B0" w:rsidP="006B6DB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>Служба спасения: 01, 02, 03</w:t>
                  </w:r>
                </w:p>
                <w:p w:rsidR="004177B0" w:rsidRDefault="004177B0" w:rsidP="006B6DB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>Горит – не горит</w:t>
                  </w:r>
                </w:p>
                <w:p w:rsidR="004177B0" w:rsidRDefault="004177B0" w:rsidP="006B6DB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>Кому что нужно для работы?</w:t>
                  </w:r>
                </w:p>
                <w:p w:rsidR="004177B0" w:rsidRDefault="004177B0" w:rsidP="006B6DB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>Бывает – не бывает</w:t>
                  </w:r>
                </w:p>
                <w:p w:rsidR="004177B0" w:rsidRDefault="004177B0" w:rsidP="006B6DB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Ст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оспитатель Говорова О.П.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воспитатели младших, средних, старших, подготовительных групп</w:t>
                  </w:r>
                </w:p>
              </w:tc>
            </w:tr>
            <w:tr w:rsidR="004177B0" w:rsidTr="006B6DB1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lastRenderedPageBreak/>
                    <w:t>6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Оформление выставки детских рисунков «Не шути с огнем»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77B0" w:rsidRPr="004F260B" w:rsidRDefault="004177B0" w:rsidP="006B6DB1">
                  <w:pPr>
                    <w:spacing w:before="100" w:beforeAutospacing="1" w:after="100" w:afterAutospacing="1"/>
                    <w:rPr>
                      <w:b/>
                      <w:bCs/>
                      <w:i/>
                      <w:iCs/>
                    </w:rPr>
                  </w:pPr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воспитатели   </w:t>
                  </w:r>
                </w:p>
                <w:p w:rsidR="004177B0" w:rsidRPr="004F260B" w:rsidRDefault="004177B0" w:rsidP="006B6DB1">
                  <w:pPr>
                    <w:spacing w:before="100" w:beforeAutospacing="1" w:after="100" w:afterAutospacing="1"/>
                  </w:pPr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Ст</w:t>
                  </w:r>
                  <w:proofErr w:type="gramStart"/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.в</w:t>
                  </w:r>
                  <w:proofErr w:type="gramEnd"/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оспитатель Говорова О.П.</w:t>
                  </w:r>
                </w:p>
              </w:tc>
            </w:tr>
            <w:tr w:rsidR="004177B0" w:rsidTr="006B6DB1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 Практические занятия с детьми по формированию навыков поведения в пожароопасной ситуации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1 раз в квартал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77B0" w:rsidRPr="004F260B" w:rsidRDefault="004177B0" w:rsidP="006B6DB1">
                  <w:pPr>
                    <w:spacing w:before="100" w:beforeAutospacing="1" w:after="100" w:afterAutospacing="1"/>
                    <w:rPr>
                      <w:b/>
                      <w:bCs/>
                      <w:i/>
                      <w:iCs/>
                    </w:rPr>
                  </w:pPr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Ст</w:t>
                  </w:r>
                  <w:proofErr w:type="gramStart"/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.в</w:t>
                  </w:r>
                  <w:proofErr w:type="gramEnd"/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оспитатель Говорова О.П.</w:t>
                  </w:r>
                </w:p>
                <w:p w:rsidR="004177B0" w:rsidRPr="004F260B" w:rsidRDefault="004177B0" w:rsidP="006B6DB1">
                  <w:pPr>
                    <w:spacing w:before="100" w:beforeAutospacing="1" w:after="100" w:afterAutospacing="1"/>
                  </w:pPr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воспитатели</w:t>
                  </w:r>
                </w:p>
              </w:tc>
            </w:tr>
            <w:tr w:rsidR="004177B0" w:rsidTr="006B6DB1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t>8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Практикум для детей и воспитателей «Оказание первой помощи в экстренных ситуациях»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rPr>
                      <w:b/>
                      <w:bCs/>
                      <w:i/>
                      <w:iCs/>
                    </w:rPr>
                  </w:pPr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Ст</w:t>
                  </w:r>
                  <w:proofErr w:type="gramStart"/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.в</w:t>
                  </w:r>
                  <w:proofErr w:type="gramEnd"/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оспитатель Говорова О.П.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мед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.с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естра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Журавлева Е.С.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воспитатели</w:t>
                  </w:r>
                </w:p>
              </w:tc>
            </w:tr>
            <w:tr w:rsidR="004177B0" w:rsidTr="006B6DB1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t>9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Тематический досуг: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ind w:left="781" w:hanging="360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«Добрый и злой огонь»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ind w:left="781" w:hanging="360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«Как мы боремся с огнем»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Музыкальный  руководитель</w:t>
                  </w:r>
                </w:p>
              </w:tc>
            </w:tr>
            <w:tr w:rsidR="004177B0" w:rsidTr="006B6DB1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t>10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Познавательная итоговая викторина  «Что? Где? Когда?»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rPr>
                      <w:b/>
                      <w:bCs/>
                      <w:i/>
                      <w:iCs/>
                    </w:rPr>
                  </w:pPr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Ст</w:t>
                  </w:r>
                  <w:proofErr w:type="gramStart"/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.в</w:t>
                  </w:r>
                  <w:proofErr w:type="gramEnd"/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оспитатель Говорова О.П.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воспитатели</w:t>
                  </w:r>
                </w:p>
              </w:tc>
            </w:tr>
            <w:tr w:rsidR="004177B0" w:rsidTr="006B6DB1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t>11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Экскурсии и целевые прогулки:</w:t>
                  </w:r>
                </w:p>
                <w:p w:rsidR="004177B0" w:rsidRDefault="004177B0" w:rsidP="006B6DB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</w:pPr>
                  <w:r>
                    <w:t>В прачечную – знакомство с электроприборами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ind w:left="720"/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в  течение года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rPr>
                      <w:b/>
                      <w:bCs/>
                      <w:i/>
                      <w:iCs/>
                    </w:rPr>
                  </w:pPr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Ст</w:t>
                  </w:r>
                  <w:proofErr w:type="gramStart"/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.в</w:t>
                  </w:r>
                  <w:proofErr w:type="gramEnd"/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оспитатель Говорова О.П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воспитатели старших и подготовительных групп</w:t>
                  </w:r>
                </w:p>
              </w:tc>
            </w:tr>
            <w:tr w:rsidR="004177B0" w:rsidTr="006B6DB1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</w:tc>
              <w:tc>
                <w:tcPr>
                  <w:tcW w:w="963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Работа с родителями</w:t>
                  </w:r>
                </w:p>
              </w:tc>
            </w:tr>
            <w:tr w:rsidR="004177B0" w:rsidTr="006B6DB1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Оформление стендов в группах «Опасные ситуации дома и в детском саду»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воспитатели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</w:tr>
            <w:tr w:rsidR="004177B0" w:rsidTr="006B6DB1">
              <w:trPr>
                <w:trHeight w:val="1583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Оформление стендов и уголков безопасности  с консультациями в коридорах и холлах детского сада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зам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.з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ав. по АХР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Чернова О.В.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rPr>
                      <w:b/>
                      <w:bCs/>
                      <w:i/>
                      <w:iCs/>
                    </w:rPr>
                  </w:pPr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Ст</w:t>
                  </w:r>
                  <w:proofErr w:type="gramStart"/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.в</w:t>
                  </w:r>
                  <w:proofErr w:type="gramEnd"/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оспитатель Говорова О.П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</w:p>
              </w:tc>
            </w:tr>
            <w:tr w:rsidR="004177B0" w:rsidTr="006B6DB1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Консультации:</w:t>
                  </w:r>
                </w:p>
                <w:p w:rsidR="004177B0" w:rsidRDefault="004177B0" w:rsidP="006B6DB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</w:pPr>
                  <w:r>
                    <w:t>Безопасное поведение</w:t>
                  </w:r>
                </w:p>
                <w:p w:rsidR="004177B0" w:rsidRDefault="004177B0" w:rsidP="006B6DB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</w:pPr>
                  <w:r>
                    <w:t>Внимание: эти предметы таят опасность!</w:t>
                  </w:r>
                </w:p>
                <w:p w:rsidR="004177B0" w:rsidRDefault="004177B0" w:rsidP="006B6DB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</w:pPr>
                  <w:r>
                    <w:t>Предотвратите беду: действия детей в чрезвычайных ситуациях</w:t>
                  </w:r>
                </w:p>
                <w:p w:rsidR="004177B0" w:rsidRDefault="004177B0" w:rsidP="006B6DB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</w:pPr>
                  <w:r>
                    <w:t>Правила поведения при пожаре в местах массового скопления людей</w:t>
                  </w:r>
                </w:p>
                <w:p w:rsidR="004177B0" w:rsidRDefault="004177B0" w:rsidP="006B6DB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</w:pPr>
                  <w:r>
                    <w:t>Первая помощь при ожоге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воспитатели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мед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.с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естра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Журавлева Е.С.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</w:p>
              </w:tc>
            </w:tr>
            <w:tr w:rsidR="004177B0" w:rsidTr="006B6DB1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Освещение тем по пожарной безопасности на групповых родительских собраниях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декабрь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sz w:val="22"/>
                      <w:szCs w:val="22"/>
                    </w:rPr>
                    <w:t>воспитатели</w:t>
                  </w:r>
                </w:p>
              </w:tc>
            </w:tr>
            <w:tr w:rsidR="004177B0" w:rsidTr="006B6DB1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апрель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заведующий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Грамотенко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О.А.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зам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.з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ав. по АХР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Чернова О.В.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  <w:rPr>
                      <w:b/>
                      <w:bCs/>
                      <w:i/>
                      <w:iCs/>
                    </w:rPr>
                  </w:pPr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Ст</w:t>
                  </w:r>
                  <w:proofErr w:type="gramStart"/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.в</w:t>
                  </w:r>
                  <w:proofErr w:type="gramEnd"/>
                  <w:r w:rsidRPr="004F260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оспитатель Говорова О.П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</w:p>
                <w:p w:rsidR="004177B0" w:rsidRDefault="004177B0" w:rsidP="006B6DB1">
                  <w:pPr>
                    <w:spacing w:before="100" w:beforeAutospacing="1" w:after="100" w:afterAutospacing="1"/>
                  </w:pPr>
                </w:p>
              </w:tc>
            </w:tr>
          </w:tbl>
          <w:p w:rsidR="004177B0" w:rsidRDefault="004177B0" w:rsidP="006B6DB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4177B0" w:rsidRDefault="004177B0" w:rsidP="006B6DB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4177B0" w:rsidRDefault="004177B0" w:rsidP="006B6DB1">
            <w:pPr>
              <w:spacing w:before="100" w:beforeAutospacing="1" w:after="100" w:afterAutospacing="1"/>
            </w:pPr>
            <w:r>
              <w:t> </w:t>
            </w:r>
          </w:p>
          <w:p w:rsidR="004177B0" w:rsidRDefault="004177B0" w:rsidP="006B6DB1">
            <w:pPr>
              <w:jc w:val="center"/>
            </w:pPr>
          </w:p>
        </w:tc>
        <w:tc>
          <w:tcPr>
            <w:tcW w:w="3728" w:type="dxa"/>
            <w:vAlign w:val="center"/>
            <w:hideMark/>
          </w:tcPr>
          <w:p w:rsidR="004177B0" w:rsidRDefault="004177B0" w:rsidP="006B6DB1">
            <w:r>
              <w:lastRenderedPageBreak/>
              <w:t> </w:t>
            </w:r>
          </w:p>
        </w:tc>
      </w:tr>
    </w:tbl>
    <w:p w:rsidR="004E3A5C" w:rsidRDefault="004E3A5C"/>
    <w:sectPr w:rsidR="004E3A5C" w:rsidSect="004E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DCE"/>
    <w:multiLevelType w:val="multilevel"/>
    <w:tmpl w:val="835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66BE6"/>
    <w:multiLevelType w:val="multilevel"/>
    <w:tmpl w:val="49B6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913CB7"/>
    <w:multiLevelType w:val="multilevel"/>
    <w:tmpl w:val="081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4E2590"/>
    <w:multiLevelType w:val="multilevel"/>
    <w:tmpl w:val="9078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F63741"/>
    <w:multiLevelType w:val="multilevel"/>
    <w:tmpl w:val="DF3C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2C20F8"/>
    <w:multiLevelType w:val="multilevel"/>
    <w:tmpl w:val="FA1A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6E74A3"/>
    <w:multiLevelType w:val="multilevel"/>
    <w:tmpl w:val="E66C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590768"/>
    <w:multiLevelType w:val="multilevel"/>
    <w:tmpl w:val="BF06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7B0"/>
    <w:rsid w:val="00324FA7"/>
    <w:rsid w:val="00400FDF"/>
    <w:rsid w:val="004177B0"/>
    <w:rsid w:val="004E3A5C"/>
    <w:rsid w:val="0070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7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3466</Characters>
  <Application>Microsoft Office Word</Application>
  <DocSecurity>0</DocSecurity>
  <Lines>28</Lines>
  <Paragraphs>8</Paragraphs>
  <ScaleCrop>false</ScaleCrop>
  <Company>Romeo1994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2</cp:revision>
  <dcterms:created xsi:type="dcterms:W3CDTF">2015-04-07T06:27:00Z</dcterms:created>
  <dcterms:modified xsi:type="dcterms:W3CDTF">2015-04-07T06:27:00Z</dcterms:modified>
</cp:coreProperties>
</file>